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A11B5" w:rsidRPr="00E56A17" w14:paraId="18C036F4" w14:textId="77777777" w:rsidTr="00E56A17">
        <w:trPr>
          <w:trHeight w:val="19808"/>
        </w:trPr>
        <w:tc>
          <w:tcPr>
            <w:tcW w:w="13948" w:type="dxa"/>
            <w:vAlign w:val="center"/>
          </w:tcPr>
          <w:p w14:paraId="58FE5A59" w14:textId="77777777" w:rsidR="002A11B5" w:rsidRPr="00E56A17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E56A17">
              <w:rPr>
                <w:rFonts w:ascii="Cambria" w:hAnsi="Cambria"/>
                <w:b/>
                <w:sz w:val="40"/>
                <w:szCs w:val="36"/>
                <w:lang w:val="sr-Cyrl-RS"/>
              </w:rPr>
              <w:t xml:space="preserve">СМЈЕРНИЦЕ </w:t>
            </w:r>
          </w:p>
          <w:p w14:paraId="30DCE445" w14:textId="77777777" w:rsidR="002A11B5" w:rsidRPr="00E56A17" w:rsidRDefault="002A11B5" w:rsidP="002A11B5">
            <w:pPr>
              <w:rPr>
                <w:lang w:val="sr-Cyrl-RS"/>
              </w:rPr>
            </w:pPr>
          </w:p>
          <w:p w14:paraId="252E0009" w14:textId="77777777" w:rsidR="002A11B5" w:rsidRPr="00E56A17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E56A17">
              <w:rPr>
                <w:rFonts w:ascii="Cambria" w:hAnsi="Cambria"/>
                <w:b/>
                <w:sz w:val="40"/>
                <w:szCs w:val="36"/>
                <w:lang w:val="sr-Cyrl-RS"/>
              </w:rPr>
              <w:t>ЗА СПРОВОЂЕЊЕ ПОСТУПКА ДОДЈЕЛЕ ПОДСТИЦАЈА</w:t>
            </w:r>
          </w:p>
          <w:p w14:paraId="70C4325B" w14:textId="77777777" w:rsidR="002A11B5" w:rsidRPr="00E56A17" w:rsidRDefault="002A11B5" w:rsidP="002A11B5">
            <w:pPr>
              <w:rPr>
                <w:lang w:val="sr-Cyrl-RS"/>
              </w:rPr>
            </w:pPr>
          </w:p>
          <w:p w14:paraId="31CCCC23" w14:textId="77777777" w:rsidR="002A11B5" w:rsidRPr="00E56A17" w:rsidRDefault="002A11B5" w:rsidP="00107F0A">
            <w:pPr>
              <w:pStyle w:val="Title"/>
              <w:jc w:val="center"/>
              <w:rPr>
                <w:sz w:val="32"/>
                <w:szCs w:val="28"/>
                <w:lang w:val="sr-Cyrl-RS"/>
              </w:rPr>
            </w:pPr>
            <w:r w:rsidRPr="00E56A17">
              <w:rPr>
                <w:rFonts w:ascii="Cambria" w:hAnsi="Cambria"/>
                <w:sz w:val="36"/>
                <w:szCs w:val="36"/>
                <w:lang w:val="sr-Cyrl-RS"/>
              </w:rPr>
              <w:t xml:space="preserve">ЗА ПРОЈЕКТЕ </w:t>
            </w:r>
            <w:r w:rsidR="00E672A8" w:rsidRPr="00E56A17">
              <w:rPr>
                <w:rFonts w:ascii="Cambria" w:hAnsi="Cambria"/>
                <w:sz w:val="36"/>
                <w:szCs w:val="36"/>
                <w:lang w:val="sr-Cyrl-RS"/>
              </w:rPr>
              <w:t>ОРГАНИЗ</w:t>
            </w:r>
            <w:r w:rsidR="00107F0A" w:rsidRPr="00E56A17">
              <w:rPr>
                <w:rFonts w:ascii="Cambria" w:hAnsi="Cambria"/>
                <w:sz w:val="36"/>
                <w:szCs w:val="36"/>
                <w:lang w:val="sr-Cyrl-RS"/>
              </w:rPr>
              <w:t>ОВАЊА</w:t>
            </w:r>
            <w:r w:rsidR="00E672A8" w:rsidRPr="00E56A17">
              <w:rPr>
                <w:rFonts w:ascii="Cambria" w:hAnsi="Cambria"/>
                <w:sz w:val="36"/>
                <w:szCs w:val="36"/>
                <w:lang w:val="sr-Cyrl-RS"/>
              </w:rPr>
              <w:t xml:space="preserve"> САЈМА, ОДНОСНО КОНФЕРЕНЦИЈЕ</w:t>
            </w:r>
          </w:p>
        </w:tc>
      </w:tr>
    </w:tbl>
    <w:p w14:paraId="740A59B7" w14:textId="77777777" w:rsidR="00254D67" w:rsidRPr="00E56A17" w:rsidRDefault="00254D67" w:rsidP="00254D67">
      <w:pPr>
        <w:pStyle w:val="Heading1"/>
        <w:rPr>
          <w:lang w:val="sr-Cyrl-RS"/>
        </w:rPr>
      </w:pPr>
      <w:bookmarkStart w:id="0" w:name="_Toc110922497"/>
      <w:r w:rsidRPr="00E56A17">
        <w:rPr>
          <w:lang w:val="sr-Cyrl-RS"/>
        </w:rPr>
        <w:lastRenderedPageBreak/>
        <w:t>ОСНОВНЕ ИНФОРМАЦИЈЕ</w:t>
      </w:r>
      <w:bookmarkEnd w:id="0"/>
    </w:p>
    <w:p w14:paraId="4C20B159" w14:textId="77777777" w:rsidR="00E672A8" w:rsidRPr="00E56A17" w:rsidRDefault="00F345E3" w:rsidP="00E672A8">
      <w:pPr>
        <w:spacing w:before="240"/>
        <w:rPr>
          <w:szCs w:val="24"/>
          <w:lang w:val="sr-Cyrl-RS"/>
        </w:rPr>
      </w:pPr>
      <w:r w:rsidRPr="00E56A17">
        <w:rPr>
          <w:szCs w:val="24"/>
          <w:lang w:val="sr-Cyrl-RS"/>
        </w:rPr>
        <w:t xml:space="preserve">Предмет додјеле подстицајних средстава је </w:t>
      </w:r>
      <w:r w:rsidR="009C0D0A" w:rsidRPr="00E56A17">
        <w:rPr>
          <w:szCs w:val="24"/>
          <w:lang w:val="sr-Cyrl-RS"/>
        </w:rPr>
        <w:t>организовање</w:t>
      </w:r>
      <w:r w:rsidR="00E672A8" w:rsidRPr="00E56A17">
        <w:rPr>
          <w:szCs w:val="24"/>
          <w:lang w:val="sr-Cyrl-RS"/>
        </w:rPr>
        <w:t xml:space="preserve"> и вођење сајма, односно конференције с</w:t>
      </w:r>
      <w:r w:rsidR="00107F0A" w:rsidRPr="00E56A17">
        <w:rPr>
          <w:szCs w:val="24"/>
          <w:lang w:val="sr-Cyrl-RS"/>
        </w:rPr>
        <w:t>а</w:t>
      </w:r>
      <w:r w:rsidR="00E672A8" w:rsidRPr="00E56A17">
        <w:rPr>
          <w:szCs w:val="24"/>
          <w:lang w:val="sr-Cyrl-RS"/>
        </w:rPr>
        <w:t xml:space="preserve"> циљем промоције </w:t>
      </w:r>
      <w:r w:rsidR="00C3147D" w:rsidRPr="00E56A17">
        <w:rPr>
          <w:szCs w:val="24"/>
        </w:rPr>
        <w:t>малих и средњих предузећа (</w:t>
      </w:r>
      <w:r w:rsidR="00C3147D" w:rsidRPr="00E56A17">
        <w:rPr>
          <w:rFonts w:cstheme="minorHAnsi"/>
          <w:szCs w:val="24"/>
        </w:rPr>
        <w:t>у даљем тексту: МСП)</w:t>
      </w:r>
      <w:r w:rsidR="00E672A8" w:rsidRPr="00E56A17">
        <w:rPr>
          <w:szCs w:val="24"/>
          <w:lang w:val="sr-Cyrl-RS"/>
        </w:rPr>
        <w:t>.</w:t>
      </w:r>
    </w:p>
    <w:p w14:paraId="1D408484" w14:textId="77777777" w:rsidR="009877D9" w:rsidRPr="00E56A17" w:rsidRDefault="00107F0A" w:rsidP="00506D9C">
      <w:pPr>
        <w:rPr>
          <w:rFonts w:cs="Calibri"/>
          <w:szCs w:val="24"/>
          <w:lang w:val="sr-Cyrl-RS"/>
        </w:rPr>
      </w:pPr>
      <w:r w:rsidRPr="00E56A17">
        <w:rPr>
          <w:szCs w:val="24"/>
          <w:lang w:val="sr-Cyrl-RS"/>
        </w:rPr>
        <w:t>Ове смјернице су водич за остваривање права на подстицаје за</w:t>
      </w:r>
      <w:r w:rsidRPr="00E56A17">
        <w:t xml:space="preserve"> </w:t>
      </w:r>
      <w:r w:rsidRPr="00E56A17">
        <w:rPr>
          <w:szCs w:val="24"/>
          <w:lang w:val="sr-Cyrl-RS"/>
        </w:rPr>
        <w:t>организовање сајма, односно конференције</w:t>
      </w:r>
      <w:r w:rsidRPr="00E56A17">
        <w:rPr>
          <w:szCs w:val="24"/>
          <w:lang w:val="sr-Latn-BA"/>
        </w:rPr>
        <w:t xml:space="preserve"> (</w:t>
      </w:r>
      <w:r w:rsidRPr="00E56A17">
        <w:rPr>
          <w:szCs w:val="24"/>
        </w:rPr>
        <w:t>у даљем тексту: подстицаји</w:t>
      </w:r>
      <w:r w:rsidRPr="00E56A17">
        <w:rPr>
          <w:szCs w:val="24"/>
          <w:lang w:val="sr-Latn-BA"/>
        </w:rPr>
        <w:t>)</w:t>
      </w:r>
      <w:r w:rsidRPr="00E56A17">
        <w:rPr>
          <w:szCs w:val="24"/>
          <w:lang w:val="sr-Cyrl-RS"/>
        </w:rPr>
        <w:t xml:space="preserve">. </w:t>
      </w:r>
      <w:r w:rsidR="003B43F7" w:rsidRPr="00E56A17">
        <w:rPr>
          <w:szCs w:val="24"/>
          <w:lang w:val="sr-Cyrl-RS"/>
        </w:rPr>
        <w:t xml:space="preserve">Министарство привреде и предузетништва </w:t>
      </w:r>
      <w:r w:rsidR="003B43F7" w:rsidRPr="00E56A17">
        <w:rPr>
          <w:szCs w:val="24"/>
        </w:rPr>
        <w:t>(</w:t>
      </w:r>
      <w:r w:rsidR="003B43F7" w:rsidRPr="00E56A17">
        <w:rPr>
          <w:rFonts w:cstheme="minorHAnsi"/>
          <w:szCs w:val="24"/>
        </w:rPr>
        <w:t>у даљем тексту: Министарство)</w:t>
      </w:r>
      <w:r w:rsidR="003B43F7" w:rsidRPr="00E56A17">
        <w:rPr>
          <w:szCs w:val="24"/>
          <w:lang w:val="sr-Cyrl-RS"/>
        </w:rPr>
        <w:t xml:space="preserve"> проводи додјелу подстицаја </w:t>
      </w:r>
      <w:r w:rsidRPr="00E56A17">
        <w:rPr>
          <w:szCs w:val="24"/>
          <w:lang w:val="sr-Cyrl-RS"/>
        </w:rPr>
        <w:t>искључиво</w:t>
      </w:r>
      <w:r w:rsidR="00254D67" w:rsidRPr="00E56A17">
        <w:rPr>
          <w:szCs w:val="24"/>
          <w:lang w:val="sr-Cyrl-RS"/>
        </w:rPr>
        <w:t xml:space="preserve"> </w:t>
      </w:r>
      <w:r w:rsidR="009877D9" w:rsidRPr="00E56A17">
        <w:rPr>
          <w:szCs w:val="24"/>
          <w:lang w:val="sr-Cyrl-RS"/>
        </w:rPr>
        <w:t>у складу са Законом о развоју малих и средњих предузећа</w:t>
      </w:r>
      <w:r w:rsidR="00AD3BD4" w:rsidRPr="00E56A17">
        <w:rPr>
          <w:szCs w:val="24"/>
          <w:lang w:val="sr-Cyrl-RS"/>
        </w:rPr>
        <w:t xml:space="preserve"> </w:t>
      </w:r>
      <w:r w:rsidR="009877D9" w:rsidRPr="00E56A17">
        <w:rPr>
          <w:rFonts w:cstheme="minorHAnsi"/>
          <w:szCs w:val="24"/>
        </w:rPr>
        <w:t xml:space="preserve">(„Службени гласник Републике Српске“, бр. </w:t>
      </w:r>
      <w:r w:rsidR="009877D9" w:rsidRPr="00E56A17">
        <w:rPr>
          <w:rFonts w:cstheme="minorHAnsi"/>
          <w:szCs w:val="24"/>
          <w:lang w:val="en-US"/>
        </w:rPr>
        <w:t>50</w:t>
      </w:r>
      <w:r w:rsidR="009877D9" w:rsidRPr="00E56A17">
        <w:rPr>
          <w:rFonts w:cstheme="minorHAnsi"/>
          <w:szCs w:val="24"/>
        </w:rPr>
        <w:t>/</w:t>
      </w:r>
      <w:r w:rsidR="009877D9" w:rsidRPr="00E56A17">
        <w:rPr>
          <w:rFonts w:cstheme="minorHAnsi"/>
          <w:szCs w:val="24"/>
          <w:lang w:val="en-US"/>
        </w:rPr>
        <w:t>13</w:t>
      </w:r>
      <w:r w:rsidR="009877D9" w:rsidRPr="00E56A17">
        <w:rPr>
          <w:rFonts w:cstheme="minorHAnsi"/>
          <w:szCs w:val="24"/>
        </w:rPr>
        <w:t xml:space="preserve"> и </w:t>
      </w:r>
      <w:r w:rsidR="009877D9" w:rsidRPr="00E56A17">
        <w:rPr>
          <w:rFonts w:cstheme="minorHAnsi"/>
          <w:szCs w:val="24"/>
          <w:lang w:val="en-US"/>
        </w:rPr>
        <w:t>84</w:t>
      </w:r>
      <w:r w:rsidR="009877D9" w:rsidRPr="00E56A17">
        <w:rPr>
          <w:rFonts w:cstheme="minorHAnsi"/>
          <w:szCs w:val="24"/>
        </w:rPr>
        <w:t>/</w:t>
      </w:r>
      <w:r w:rsidR="009877D9" w:rsidRPr="00E56A17">
        <w:rPr>
          <w:rFonts w:cstheme="minorHAnsi"/>
          <w:szCs w:val="24"/>
          <w:lang w:val="en-US"/>
        </w:rPr>
        <w:t>19</w:t>
      </w:r>
      <w:r w:rsidR="009877D9" w:rsidRPr="00E56A17">
        <w:rPr>
          <w:rFonts w:cstheme="minorHAnsi"/>
          <w:szCs w:val="24"/>
          <w:lang w:val="sr-Cyrl-RS"/>
        </w:rPr>
        <w:t>)</w:t>
      </w:r>
      <w:r w:rsidR="009877D9" w:rsidRPr="00E56A17">
        <w:rPr>
          <w:szCs w:val="24"/>
          <w:lang w:val="sr-Cyrl-RS"/>
        </w:rPr>
        <w:t xml:space="preserve">, </w:t>
      </w:r>
      <w:r w:rsidR="009877D9" w:rsidRPr="00E56A17">
        <w:rPr>
          <w:rFonts w:cstheme="minorHAnsi"/>
          <w:szCs w:val="24"/>
        </w:rPr>
        <w:t>Уредб</w:t>
      </w:r>
      <w:r w:rsidR="009877D9" w:rsidRPr="00E56A17">
        <w:rPr>
          <w:rFonts w:cstheme="minorHAnsi"/>
          <w:szCs w:val="24"/>
          <w:lang w:val="sr-Cyrl-RS"/>
        </w:rPr>
        <w:t>ом</w:t>
      </w:r>
      <w:r w:rsidR="009877D9" w:rsidRPr="00E56A17">
        <w:rPr>
          <w:rFonts w:cstheme="minorHAnsi"/>
          <w:szCs w:val="24"/>
        </w:rPr>
        <w:t xml:space="preserve"> о поступку додјеле подстицаја за мала и средња предузећа („Службени гласник Републике Српске“, број </w:t>
      </w:r>
      <w:r w:rsidR="009877D9" w:rsidRPr="00E56A17">
        <w:rPr>
          <w:rFonts w:cstheme="minorHAnsi"/>
          <w:szCs w:val="24"/>
          <w:lang w:val="en-US"/>
        </w:rPr>
        <w:t>66</w:t>
      </w:r>
      <w:r w:rsidR="009877D9" w:rsidRPr="00E56A17">
        <w:rPr>
          <w:rFonts w:cstheme="minorHAnsi"/>
          <w:szCs w:val="24"/>
        </w:rPr>
        <w:t>/</w:t>
      </w:r>
      <w:r w:rsidR="009877D9" w:rsidRPr="00E56A17">
        <w:rPr>
          <w:rFonts w:cstheme="minorHAnsi"/>
          <w:szCs w:val="24"/>
          <w:lang w:val="en-US"/>
        </w:rPr>
        <w:t>22</w:t>
      </w:r>
      <w:r w:rsidR="009877D9" w:rsidRPr="00E56A17">
        <w:rPr>
          <w:rFonts w:cstheme="minorHAnsi"/>
          <w:szCs w:val="24"/>
        </w:rPr>
        <w:t xml:space="preserve">) </w:t>
      </w:r>
      <w:r w:rsidR="009877D9" w:rsidRPr="00E56A17">
        <w:rPr>
          <w:rFonts w:cs="Calibri"/>
          <w:szCs w:val="24"/>
        </w:rPr>
        <w:t>и Одлуком о давању сагласности на план коришћења средстава број 04/1-022-2-25</w:t>
      </w:r>
      <w:r w:rsidRPr="00E56A17">
        <w:rPr>
          <w:rFonts w:cs="Calibri"/>
          <w:szCs w:val="24"/>
        </w:rPr>
        <w:t>55</w:t>
      </w:r>
      <w:r w:rsidR="009877D9" w:rsidRPr="00E56A17">
        <w:rPr>
          <w:rFonts w:cs="Calibri"/>
          <w:szCs w:val="24"/>
        </w:rPr>
        <w:t>/22 од 21.07.2022. године („Службен</w:t>
      </w:r>
      <w:r w:rsidRPr="00E56A17">
        <w:rPr>
          <w:rFonts w:cs="Calibri"/>
          <w:szCs w:val="24"/>
        </w:rPr>
        <w:t xml:space="preserve">и гласник Републике Српске“, број </w:t>
      </w:r>
      <w:r w:rsidR="009877D9" w:rsidRPr="00E56A17">
        <w:rPr>
          <w:rFonts w:cs="Calibri"/>
          <w:szCs w:val="24"/>
        </w:rPr>
        <w:t>73/22)</w:t>
      </w:r>
      <w:r w:rsidR="009877D9" w:rsidRPr="00E56A17">
        <w:rPr>
          <w:rFonts w:cs="Calibri"/>
          <w:szCs w:val="24"/>
          <w:lang w:val="sr-Cyrl-RS"/>
        </w:rPr>
        <w:t>.</w:t>
      </w:r>
    </w:p>
    <w:p w14:paraId="4F2885FB" w14:textId="77777777" w:rsidR="00107F0A" w:rsidRPr="00E56A17" w:rsidRDefault="00107F0A" w:rsidP="00107F0A">
      <w:pPr>
        <w:rPr>
          <w:szCs w:val="24"/>
        </w:rPr>
      </w:pPr>
      <w:r w:rsidRPr="00E56A17">
        <w:rPr>
          <w:szCs w:val="24"/>
        </w:rPr>
        <w:t>Подстицаји су намијењени сљедећим субјектима који испуњавају услове у складу са Уредбом о поступку додјеле подстицаја за мала и средња предузећа</w:t>
      </w:r>
      <w:r w:rsidRPr="00E56A17">
        <w:rPr>
          <w:szCs w:val="24"/>
          <w:lang w:val="en-US"/>
        </w:rPr>
        <w:t xml:space="preserve"> </w:t>
      </w:r>
      <w:r w:rsidRPr="00E56A17">
        <w:rPr>
          <w:szCs w:val="24"/>
        </w:rPr>
        <w:t>(</w:t>
      </w:r>
      <w:r w:rsidRPr="00E56A17">
        <w:rPr>
          <w:rFonts w:cstheme="minorHAnsi"/>
          <w:szCs w:val="24"/>
        </w:rPr>
        <w:t xml:space="preserve">у даљем тексту: </w:t>
      </w:r>
      <w:proofErr w:type="spellStart"/>
      <w:r w:rsidRPr="00E56A17">
        <w:rPr>
          <w:rFonts w:cstheme="minorHAnsi"/>
          <w:szCs w:val="24"/>
          <w:lang w:val="en-US"/>
        </w:rPr>
        <w:t>Уредба</w:t>
      </w:r>
      <w:proofErr w:type="spellEnd"/>
      <w:r w:rsidRPr="00E56A17">
        <w:rPr>
          <w:rFonts w:cstheme="minorHAnsi"/>
          <w:szCs w:val="24"/>
        </w:rPr>
        <w:t>) и то</w:t>
      </w:r>
      <w:r w:rsidRPr="00E56A17">
        <w:rPr>
          <w:szCs w:val="24"/>
        </w:rPr>
        <w:t>:</w:t>
      </w:r>
    </w:p>
    <w:p w14:paraId="60A8D9B4" w14:textId="77777777" w:rsidR="00107F0A" w:rsidRPr="00E56A17" w:rsidRDefault="00107F0A" w:rsidP="00107F0A">
      <w:pPr>
        <w:pStyle w:val="ListParagraph"/>
        <w:numPr>
          <w:ilvl w:val="0"/>
          <w:numId w:val="30"/>
        </w:numPr>
        <w:ind w:left="426" w:hanging="284"/>
        <w:rPr>
          <w:szCs w:val="24"/>
        </w:rPr>
      </w:pPr>
      <w:r w:rsidRPr="00E56A17">
        <w:rPr>
          <w:szCs w:val="24"/>
        </w:rPr>
        <w:t>развојн</w:t>
      </w:r>
      <w:r w:rsidRPr="00E56A17">
        <w:rPr>
          <w:szCs w:val="24"/>
          <w:lang w:val="sr-Cyrl-BA"/>
        </w:rPr>
        <w:t>им</w:t>
      </w:r>
      <w:r w:rsidRPr="00E56A17">
        <w:rPr>
          <w:szCs w:val="24"/>
        </w:rPr>
        <w:t xml:space="preserve"> агенциј</w:t>
      </w:r>
      <w:r w:rsidRPr="00E56A17">
        <w:rPr>
          <w:szCs w:val="24"/>
          <w:lang w:val="sr-Cyrl-BA"/>
        </w:rPr>
        <w:t>ама</w:t>
      </w:r>
      <w:r w:rsidRPr="00E56A17">
        <w:rPr>
          <w:szCs w:val="24"/>
        </w:rPr>
        <w:t>, установ</w:t>
      </w:r>
      <w:r w:rsidRPr="00E56A17">
        <w:rPr>
          <w:szCs w:val="24"/>
          <w:lang w:val="sr-Cyrl-BA"/>
        </w:rPr>
        <w:t>ама</w:t>
      </w:r>
      <w:r w:rsidRPr="00E56A17">
        <w:rPr>
          <w:szCs w:val="24"/>
        </w:rPr>
        <w:t xml:space="preserve">, коморама и удружењима </w:t>
      </w:r>
      <w:r w:rsidRPr="00E56A17">
        <w:rPr>
          <w:szCs w:val="24"/>
          <w:lang w:val="sr-Cyrl-BA"/>
        </w:rPr>
        <w:t xml:space="preserve">МСП односно привредних субјеката </w:t>
      </w:r>
      <w:r w:rsidRPr="00E56A17">
        <w:rPr>
          <w:szCs w:val="24"/>
        </w:rPr>
        <w:t>(</w:t>
      </w:r>
      <w:r w:rsidRPr="00E56A17">
        <w:rPr>
          <w:rFonts w:cstheme="minorHAnsi"/>
          <w:szCs w:val="24"/>
        </w:rPr>
        <w:t xml:space="preserve">у даљем тексту: </w:t>
      </w:r>
      <w:r w:rsidRPr="00E56A17">
        <w:rPr>
          <w:rFonts w:cstheme="minorHAnsi"/>
          <w:szCs w:val="24"/>
          <w:lang w:val="sr-Cyrl-BA"/>
        </w:rPr>
        <w:t>организација</w:t>
      </w:r>
      <w:r w:rsidRPr="00E56A17">
        <w:rPr>
          <w:rFonts w:cstheme="minorHAnsi"/>
          <w:szCs w:val="24"/>
        </w:rPr>
        <w:t>)</w:t>
      </w:r>
      <w:r w:rsidRPr="00E56A17">
        <w:rPr>
          <w:rFonts w:cstheme="minorHAnsi"/>
          <w:szCs w:val="24"/>
          <w:lang w:val="sr-Cyrl-BA"/>
        </w:rPr>
        <w:t xml:space="preserve"> и</w:t>
      </w:r>
    </w:p>
    <w:p w14:paraId="48B4C155" w14:textId="77777777" w:rsidR="00107F0A" w:rsidRPr="00E56A17" w:rsidRDefault="00107F0A" w:rsidP="00107F0A">
      <w:pPr>
        <w:pStyle w:val="ListParagraph"/>
        <w:numPr>
          <w:ilvl w:val="0"/>
          <w:numId w:val="30"/>
        </w:numPr>
        <w:ind w:left="426" w:hanging="284"/>
        <w:rPr>
          <w:rFonts w:cs="Calibri"/>
          <w:szCs w:val="24"/>
        </w:rPr>
      </w:pPr>
      <w:r w:rsidRPr="00E56A17">
        <w:rPr>
          <w:szCs w:val="24"/>
        </w:rPr>
        <w:t>привредним друштвима и самосталним предузетницима који</w:t>
      </w:r>
      <w:r w:rsidRPr="00E56A17">
        <w:rPr>
          <w:szCs w:val="24"/>
          <w:lang w:val="en-US"/>
        </w:rPr>
        <w:t>,</w:t>
      </w:r>
      <w:r w:rsidRPr="00E56A17">
        <w:rPr>
          <w:szCs w:val="24"/>
        </w:rPr>
        <w:t xml:space="preserve"> у складу са Законом о развоју малих и средњих предузећа</w:t>
      </w:r>
      <w:r w:rsidRPr="00E56A17">
        <w:rPr>
          <w:szCs w:val="24"/>
          <w:lang w:val="en-US"/>
        </w:rPr>
        <w:t xml:space="preserve">, </w:t>
      </w:r>
      <w:r w:rsidRPr="00E56A17">
        <w:rPr>
          <w:szCs w:val="24"/>
        </w:rPr>
        <w:t xml:space="preserve">имају статус </w:t>
      </w:r>
      <w:r w:rsidR="00C3147D" w:rsidRPr="00E56A17">
        <w:rPr>
          <w:rFonts w:cstheme="minorHAnsi"/>
          <w:szCs w:val="24"/>
        </w:rPr>
        <w:t>МСП</w:t>
      </w:r>
      <w:r w:rsidRPr="00E56A17">
        <w:rPr>
          <w:rFonts w:cstheme="minorHAnsi"/>
          <w:szCs w:val="24"/>
          <w:lang w:val="sr-Cyrl-BA"/>
        </w:rPr>
        <w:t>.</w:t>
      </w:r>
    </w:p>
    <w:p w14:paraId="5969A5C8" w14:textId="77777777" w:rsidR="00107F0A" w:rsidRPr="00E56A17" w:rsidRDefault="00107F0A" w:rsidP="00107F0A">
      <w:pPr>
        <w:pStyle w:val="Heading1"/>
        <w:rPr>
          <w:sz w:val="32"/>
          <w:lang w:val="sr-Cyrl-RS"/>
        </w:rPr>
      </w:pPr>
      <w:bookmarkStart w:id="1" w:name="_Toc110922498"/>
      <w:r w:rsidRPr="00E56A17">
        <w:rPr>
          <w:lang w:val="sr-Cyrl-RS"/>
        </w:rPr>
        <w:t>НАМЈЕНА</w:t>
      </w:r>
      <w:bookmarkEnd w:id="1"/>
    </w:p>
    <w:p w14:paraId="4509C392" w14:textId="77777777" w:rsidR="009C0D0A" w:rsidRPr="00E56A17" w:rsidRDefault="009C0D0A" w:rsidP="009C0D0A">
      <w:pPr>
        <w:rPr>
          <w:szCs w:val="24"/>
        </w:rPr>
      </w:pPr>
      <w:r w:rsidRPr="00E56A17">
        <w:rPr>
          <w:szCs w:val="24"/>
        </w:rPr>
        <w:t>Право на подстицај остварује се по основу реализованог (завршеног) пројекта или новог пројекта.</w:t>
      </w:r>
    </w:p>
    <w:p w14:paraId="22A090AE" w14:textId="77777777" w:rsidR="009C0D0A" w:rsidRPr="00E56A17" w:rsidRDefault="009C0D0A" w:rsidP="009C0D0A">
      <w:pPr>
        <w:rPr>
          <w:szCs w:val="24"/>
        </w:rPr>
      </w:pPr>
      <w:r w:rsidRPr="00E56A17">
        <w:rPr>
          <w:szCs w:val="24"/>
        </w:rPr>
        <w:t>Реализовани пројекат значи да су организација и МСП све пројектне активности, које су могле отпочети најраније у току 2021. године, завршили до дана подношења захтјева на јавни позив</w:t>
      </w:r>
      <w:r w:rsidR="00FF1F40" w:rsidRPr="00E56A17">
        <w:rPr>
          <w:rFonts w:cstheme="minorHAnsi"/>
          <w:szCs w:val="24"/>
        </w:rPr>
        <w:t xml:space="preserve"> за додјелу подстицаја (у даљем тексту: јавни позив)</w:t>
      </w:r>
      <w:r w:rsidRPr="00E56A17">
        <w:rPr>
          <w:szCs w:val="24"/>
        </w:rPr>
        <w:t>.</w:t>
      </w:r>
    </w:p>
    <w:p w14:paraId="04DB387C" w14:textId="77777777" w:rsidR="009C0D0A" w:rsidRPr="00E56A17" w:rsidRDefault="009C0D0A" w:rsidP="009C0D0A">
      <w:pPr>
        <w:rPr>
          <w:szCs w:val="24"/>
        </w:rPr>
      </w:pPr>
      <w:r w:rsidRPr="00E56A17">
        <w:rPr>
          <w:szCs w:val="24"/>
        </w:rPr>
        <w:t xml:space="preserve">Нови пројекат значи да организација и МСП нису отпочели реализацију пројектних активности до дана подношења захтјева на јавни позив, а при чему су </w:t>
      </w:r>
      <w:r w:rsidR="007E1C6E" w:rsidRPr="00E56A17">
        <w:rPr>
          <w:szCs w:val="24"/>
        </w:rPr>
        <w:t xml:space="preserve">организација и </w:t>
      </w:r>
      <w:r w:rsidRPr="00E56A17">
        <w:rPr>
          <w:szCs w:val="24"/>
        </w:rPr>
        <w:t>МСП дужни да пројекат заврше најкасније до 31. јула 2023. године.</w:t>
      </w:r>
    </w:p>
    <w:p w14:paraId="69129548" w14:textId="77777777" w:rsidR="009C0D0A" w:rsidRPr="00E56A17" w:rsidRDefault="009C0D0A" w:rsidP="009C0D0A">
      <w:pPr>
        <w:rPr>
          <w:rFonts w:cstheme="minorHAnsi"/>
          <w:szCs w:val="24"/>
        </w:rPr>
      </w:pPr>
      <w:r w:rsidRPr="00E56A17">
        <w:rPr>
          <w:rFonts w:ascii="Calibri" w:hAnsi="Calibri"/>
        </w:rPr>
        <w:t xml:space="preserve">Подстицајима се суфинансира 50% од вриједности оправданих улагања за реализоване пројекте и 80% од вриједности оправданих улагања за нове пројекте, које </w:t>
      </w:r>
      <w:r w:rsidRPr="00E56A17">
        <w:rPr>
          <w:szCs w:val="24"/>
        </w:rPr>
        <w:t>организација и</w:t>
      </w:r>
      <w:r w:rsidRPr="00E56A17">
        <w:rPr>
          <w:rFonts w:ascii="Calibri" w:hAnsi="Calibri"/>
        </w:rPr>
        <w:t xml:space="preserve"> МСП имају на реализацији пројекта. За суфинансирање пројекта минимална вриједност оправданих улагања мора </w:t>
      </w:r>
      <w:r w:rsidRPr="00E56A17">
        <w:rPr>
          <w:rFonts w:cstheme="minorHAnsi"/>
          <w:szCs w:val="24"/>
        </w:rPr>
        <w:t xml:space="preserve">износити 7.000,00 КМ, док највиша вриједност оправданих улагања која се суфинансира износи до </w:t>
      </w:r>
      <w:r w:rsidRPr="00E56A17">
        <w:rPr>
          <w:rFonts w:cstheme="minorHAnsi"/>
          <w:szCs w:val="24"/>
          <w:lang w:val="sr-Latn-BA"/>
        </w:rPr>
        <w:t>30</w:t>
      </w:r>
      <w:r w:rsidRPr="00E56A17">
        <w:rPr>
          <w:rFonts w:cstheme="minorHAnsi"/>
          <w:szCs w:val="24"/>
        </w:rPr>
        <w:t>.000,00 КМ.</w:t>
      </w:r>
    </w:p>
    <w:p w14:paraId="08F5D9C1" w14:textId="77777777" w:rsidR="009C0D0A" w:rsidRPr="00E56A17" w:rsidRDefault="009C0D0A" w:rsidP="009C0D0A">
      <w:pPr>
        <w:pStyle w:val="Heading2"/>
        <w:rPr>
          <w:lang w:val="sr-Cyrl-RS"/>
        </w:rPr>
      </w:pPr>
      <w:bookmarkStart w:id="2" w:name="_Toc110922499"/>
      <w:r w:rsidRPr="00E56A17">
        <w:rPr>
          <w:lang w:val="sr-Cyrl-RS"/>
        </w:rPr>
        <w:t>Прихватљива улагања</w:t>
      </w:r>
      <w:bookmarkEnd w:id="2"/>
    </w:p>
    <w:p w14:paraId="5AAF787C" w14:textId="77777777" w:rsidR="009C0D0A" w:rsidRPr="00E56A17" w:rsidRDefault="009C0D0A" w:rsidP="009C0D0A">
      <w:pPr>
        <w:rPr>
          <w:rFonts w:ascii="Calibri" w:hAnsi="Calibri"/>
        </w:rPr>
      </w:pPr>
      <w:r w:rsidRPr="00E56A17">
        <w:rPr>
          <w:rFonts w:ascii="Calibri" w:hAnsi="Calibri"/>
        </w:rPr>
        <w:t xml:space="preserve">Активности које се признају као оправдана улагања за реализацију пројекта </w:t>
      </w:r>
      <w:r w:rsidRPr="00E56A17">
        <w:rPr>
          <w:szCs w:val="24"/>
          <w:lang w:val="sr-Cyrl-RS"/>
        </w:rPr>
        <w:t>организовања сајма, односно конференције</w:t>
      </w:r>
      <w:r w:rsidRPr="00E56A17">
        <w:rPr>
          <w:rFonts w:ascii="Calibri" w:hAnsi="Calibri"/>
        </w:rPr>
        <w:t xml:space="preserve"> су:</w:t>
      </w:r>
    </w:p>
    <w:p w14:paraId="18AE0FCE" w14:textId="77777777" w:rsidR="009C0D0A" w:rsidRPr="00E56A17" w:rsidRDefault="009C0D0A" w:rsidP="008F7C25">
      <w:pPr>
        <w:pStyle w:val="ListParagraph"/>
        <w:numPr>
          <w:ilvl w:val="0"/>
          <w:numId w:val="17"/>
        </w:numPr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E56A17">
        <w:rPr>
          <w:rFonts w:eastAsia="Times New Roman" w:cs="Calibri"/>
          <w:szCs w:val="24"/>
          <w:lang w:val="sr-Cyrl-BA"/>
        </w:rPr>
        <w:t>закуп, уређење и опремање простора,</w:t>
      </w:r>
    </w:p>
    <w:p w14:paraId="68A114BF" w14:textId="77777777" w:rsidR="009C0D0A" w:rsidRPr="00E56A17" w:rsidRDefault="009C0D0A" w:rsidP="008F7C25">
      <w:pPr>
        <w:pStyle w:val="ListParagraph"/>
        <w:numPr>
          <w:ilvl w:val="0"/>
          <w:numId w:val="17"/>
        </w:numPr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E56A17">
        <w:rPr>
          <w:rFonts w:eastAsia="Times New Roman" w:cs="Calibri"/>
          <w:szCs w:val="24"/>
          <w:lang w:val="sr-Cyrl-BA"/>
        </w:rPr>
        <w:t>промоција која подразумијева израду промотивних материјала, медијско оглашавање и друге промотивне активности,</w:t>
      </w:r>
    </w:p>
    <w:p w14:paraId="06A5C519" w14:textId="77777777" w:rsidR="009C0D0A" w:rsidRPr="00E56A17" w:rsidRDefault="009C0D0A" w:rsidP="008F7C25">
      <w:pPr>
        <w:pStyle w:val="ListParagraph"/>
        <w:numPr>
          <w:ilvl w:val="0"/>
          <w:numId w:val="17"/>
        </w:numPr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E56A17">
        <w:rPr>
          <w:rFonts w:eastAsia="Times New Roman" w:cs="Calibri"/>
          <w:szCs w:val="24"/>
          <w:lang w:val="sr-Cyrl-BA"/>
        </w:rPr>
        <w:t xml:space="preserve">закуп опреме, </w:t>
      </w:r>
    </w:p>
    <w:p w14:paraId="2086FE2A" w14:textId="77777777" w:rsidR="009C0D0A" w:rsidRPr="00E56A17" w:rsidRDefault="009C0D0A" w:rsidP="008F7C25">
      <w:pPr>
        <w:pStyle w:val="ListParagraph"/>
        <w:numPr>
          <w:ilvl w:val="0"/>
          <w:numId w:val="17"/>
        </w:numPr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E56A17">
        <w:rPr>
          <w:rFonts w:eastAsia="Times New Roman" w:cs="Calibri"/>
          <w:szCs w:val="24"/>
          <w:lang w:val="sr-Cyrl-BA"/>
        </w:rPr>
        <w:t>ангажовање предавача који нису у радном односу код организатора сајма, односно конференције (спољни консултанти),</w:t>
      </w:r>
    </w:p>
    <w:p w14:paraId="75D15FEE" w14:textId="77777777" w:rsidR="009C0D0A" w:rsidRPr="00E56A17" w:rsidRDefault="009C0D0A" w:rsidP="008F7C25">
      <w:pPr>
        <w:pStyle w:val="ListParagraph"/>
        <w:numPr>
          <w:ilvl w:val="0"/>
          <w:numId w:val="17"/>
        </w:numPr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E56A17">
        <w:rPr>
          <w:rFonts w:eastAsia="Times New Roman" w:cs="Calibri"/>
          <w:szCs w:val="24"/>
          <w:lang w:val="sr-Cyrl-BA"/>
        </w:rPr>
        <w:lastRenderedPageBreak/>
        <w:t xml:space="preserve">набавка хране и безалкохолних пића за учеснике конференције, </w:t>
      </w:r>
    </w:p>
    <w:p w14:paraId="7C5A2305" w14:textId="77777777" w:rsidR="009C0D0A" w:rsidRPr="00E56A17" w:rsidRDefault="009C0D0A" w:rsidP="008F7C25">
      <w:pPr>
        <w:pStyle w:val="ListParagraph"/>
        <w:numPr>
          <w:ilvl w:val="0"/>
          <w:numId w:val="17"/>
        </w:numPr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E56A17">
        <w:rPr>
          <w:rFonts w:eastAsia="Times New Roman" w:cs="Calibri"/>
          <w:szCs w:val="24"/>
          <w:lang w:val="sr-Cyrl-BA"/>
        </w:rPr>
        <w:t>смјештај за учеснике конференције.</w:t>
      </w:r>
    </w:p>
    <w:p w14:paraId="28FE76DF" w14:textId="77777777" w:rsidR="008C4EC4" w:rsidRPr="00E56A17" w:rsidRDefault="00725823" w:rsidP="008C4EC4">
      <w:pPr>
        <w:pStyle w:val="Heading2"/>
        <w:rPr>
          <w:lang w:val="sr-Cyrl-RS"/>
        </w:rPr>
      </w:pPr>
      <w:bookmarkStart w:id="3" w:name="_Toc110922500"/>
      <w:r w:rsidRPr="00E56A17">
        <w:rPr>
          <w:lang w:val="sr-Cyrl-RS"/>
        </w:rPr>
        <w:t>Не</w:t>
      </w:r>
      <w:r w:rsidR="008C4EC4" w:rsidRPr="00E56A17">
        <w:rPr>
          <w:lang w:val="sr-Cyrl-RS"/>
        </w:rPr>
        <w:t>прихватљива улагања</w:t>
      </w:r>
      <w:bookmarkEnd w:id="3"/>
    </w:p>
    <w:p w14:paraId="45230CD2" w14:textId="77777777" w:rsidR="008C4EC4" w:rsidRPr="00E56A17" w:rsidRDefault="008C4EC4" w:rsidP="008C4EC4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Као оправдана улагања на реализацији пројекта не признају </w:t>
      </w:r>
      <w:r w:rsidRPr="00E56A17">
        <w:rPr>
          <w:rFonts w:cstheme="minorHAnsi"/>
          <w:szCs w:val="24"/>
          <w:lang w:val="sr-Cyrl-RS"/>
        </w:rPr>
        <w:t xml:space="preserve">се </w:t>
      </w:r>
      <w:r w:rsidRPr="00E56A17">
        <w:rPr>
          <w:rFonts w:cstheme="minorHAnsi"/>
          <w:szCs w:val="24"/>
        </w:rPr>
        <w:t>сљедећи трошкови:</w:t>
      </w:r>
    </w:p>
    <w:p w14:paraId="6CAFBCE3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  <w:lang w:val="sr-Latn-BA"/>
        </w:rPr>
      </w:pPr>
      <w:r w:rsidRPr="00E56A17">
        <w:rPr>
          <w:rFonts w:cstheme="minorHAnsi"/>
          <w:szCs w:val="24"/>
        </w:rPr>
        <w:t>набавке учињене прије и послије временског трајања пројекта,</w:t>
      </w:r>
    </w:p>
    <w:p w14:paraId="2CEE402F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набавка и инсталација софтвера, односно дигиталне платформе, који су купљени од физичког лица које није регистровано за ове послове,</w:t>
      </w:r>
    </w:p>
    <w:p w14:paraId="4B211E52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плате и друге накнаде запослених,</w:t>
      </w:r>
    </w:p>
    <w:p w14:paraId="5095020F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набавка софтвера, односно дигиталне платформе од привредног субјекта који у основном капиталу подносиоца </w:t>
      </w:r>
      <w:bookmarkStart w:id="4" w:name="_Hlk74134904"/>
      <w:r w:rsidRPr="00E56A17">
        <w:rPr>
          <w:rFonts w:cstheme="minorHAnsi"/>
          <w:szCs w:val="24"/>
        </w:rPr>
        <w:t xml:space="preserve">захтјева </w:t>
      </w:r>
      <w:bookmarkEnd w:id="4"/>
      <w:r w:rsidRPr="00E56A17">
        <w:rPr>
          <w:rFonts w:cstheme="minorHAnsi"/>
          <w:szCs w:val="24"/>
        </w:rPr>
        <w:t>има учешће веће од 25%,</w:t>
      </w:r>
    </w:p>
    <w:p w14:paraId="7F7CE438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набавка софтвера, односно дигиталне платформе од повезаних друштава, у смислу Закона о привредним друштвима, као и од привредног субјекта чији је власник истовремено власник и подносиоца захтјева,</w:t>
      </w:r>
    </w:p>
    <w:p w14:paraId="754C3253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набавка софтвера, односно дигиталне платформе од </w:t>
      </w:r>
      <w:bookmarkStart w:id="5" w:name="_Hlk74122549"/>
      <w:r w:rsidRPr="00E56A17">
        <w:rPr>
          <w:rFonts w:cstheme="minorHAnsi"/>
          <w:szCs w:val="24"/>
        </w:rPr>
        <w:t xml:space="preserve">привредног субјекта </w:t>
      </w:r>
      <w:bookmarkEnd w:id="5"/>
      <w:r w:rsidRPr="00E56A17">
        <w:rPr>
          <w:rFonts w:cstheme="minorHAnsi"/>
          <w:szCs w:val="24"/>
        </w:rPr>
        <w:t>у којем подносилац захтјева има учешће у основном капиталу веће од 25%,</w:t>
      </w:r>
    </w:p>
    <w:p w14:paraId="07338F45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порез на додату вриједност и све остале таксе и накнаде утврђене прописима,</w:t>
      </w:r>
    </w:p>
    <w:p w14:paraId="600BF9F2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трошкови који су у вези са одобравањем и спровођењем банкарског кредита, односно финансијског лизинга, као што су трошкови: обраде захтјева, камате, осигурања покретних и непокретних ствари, курсних разлика и слично,</w:t>
      </w:r>
    </w:p>
    <w:p w14:paraId="46809560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993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зајмови и рате за отплату кредита, као и за репрограм кредитa,</w:t>
      </w:r>
    </w:p>
    <w:p w14:paraId="4DEF6342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улагања која се односе на одржавање опреме, постојећег софтвера и пословног простора, као и на трошкове закупа пословног простора и трошкове закупа опреме,</w:t>
      </w:r>
    </w:p>
    <w:p w14:paraId="73BFBD94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набавка софтверских пакета и лиценци у широкој употреби (на примјер AutoCad, </w:t>
      </w:r>
      <w:r w:rsidRPr="00E56A17">
        <w:rPr>
          <w:rFonts w:cstheme="minorHAnsi"/>
          <w:szCs w:val="24"/>
          <w:lang w:val="sr-Latn-BA"/>
        </w:rPr>
        <w:t>Ph</w:t>
      </w:r>
      <w:r w:rsidRPr="00E56A17">
        <w:rPr>
          <w:rFonts w:cstheme="minorHAnsi"/>
          <w:szCs w:val="24"/>
        </w:rPr>
        <w:t>otoshop, Microsoft Office и слично), оперативних система и вођење налога на друштвеним мрежама, као и набавка рачунара, штампача и других хардверских компоненти које се уобичајено користе у пословању,</w:t>
      </w:r>
    </w:p>
    <w:p w14:paraId="1DD8D878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плаћања у готовом новцу,</w:t>
      </w:r>
    </w:p>
    <w:p w14:paraId="22F53742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рачуни уз које нису приложени припадајући докази о плаћању,</w:t>
      </w:r>
    </w:p>
    <w:p w14:paraId="34559347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превоза,</w:t>
      </w:r>
    </w:p>
    <w:p w14:paraId="51FFDC64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смјештаја за учеснике сајма,</w:t>
      </w:r>
    </w:p>
    <w:p w14:paraId="5FB6BABF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хране и пића за учеснике сајма,</w:t>
      </w:r>
    </w:p>
    <w:p w14:paraId="00272A1A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закупа простора (хостинга) на интернет страници,</w:t>
      </w:r>
    </w:p>
    <w:p w14:paraId="7986CC75" w14:textId="77777777" w:rsidR="008C4EC4" w:rsidRPr="00E56A17" w:rsidRDefault="008C4EC4" w:rsidP="008F7C25">
      <w:pPr>
        <w:pStyle w:val="ListParagraph"/>
        <w:numPr>
          <w:ilvl w:val="0"/>
          <w:numId w:val="26"/>
        </w:numPr>
        <w:tabs>
          <w:tab w:val="left" w:pos="1134"/>
        </w:tabs>
        <w:ind w:left="0" w:firstLine="7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сви остали трошкови који нису у вези са организацијом сајма, односно конференције.</w:t>
      </w:r>
    </w:p>
    <w:p w14:paraId="435E9A5E" w14:textId="77777777" w:rsidR="008C4EC4" w:rsidRPr="00E56A17" w:rsidRDefault="008C4EC4" w:rsidP="008C4EC4">
      <w:pPr>
        <w:pStyle w:val="ListParagraph"/>
        <w:ind w:left="1080"/>
        <w:rPr>
          <w:rFonts w:cstheme="minorHAnsi"/>
          <w:szCs w:val="24"/>
        </w:rPr>
      </w:pPr>
    </w:p>
    <w:p w14:paraId="1F54E5BC" w14:textId="77777777" w:rsidR="008C4EC4" w:rsidRPr="00E56A17" w:rsidRDefault="008C4EC4" w:rsidP="008C4EC4">
      <w:p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Власником из тачке 5</w:t>
      </w:r>
      <w:r w:rsidR="00AD405C" w:rsidRPr="00E56A17">
        <w:rPr>
          <w:rFonts w:cstheme="minorHAnsi"/>
          <w:szCs w:val="24"/>
        </w:rPr>
        <w:t>)</w:t>
      </w:r>
      <w:r w:rsidRPr="00E56A17">
        <w:rPr>
          <w:rFonts w:cstheme="minorHAnsi"/>
          <w:szCs w:val="24"/>
        </w:rPr>
        <w:t xml:space="preserve"> овог параграфа сматра </w:t>
      </w:r>
      <w:r w:rsidRPr="00E56A17">
        <w:rPr>
          <w:rFonts w:cstheme="minorHAnsi"/>
          <w:szCs w:val="24"/>
          <w:lang w:val="sr-Cyrl-RS"/>
        </w:rPr>
        <w:t xml:space="preserve">се </w:t>
      </w:r>
      <w:r w:rsidRPr="00E56A17">
        <w:rPr>
          <w:rFonts w:cstheme="minorHAnsi"/>
          <w:szCs w:val="24"/>
        </w:rPr>
        <w:t>физичко лице и са њим повезана лица, у смислу Закона о привредним друштвима, која имају учешће у капиталу преко 50% код подносиоца захтјева и привредног субјекта од којег се набавља софтвер, односно дигитална платформа.</w:t>
      </w:r>
    </w:p>
    <w:p w14:paraId="16FE321E" w14:textId="77777777" w:rsidR="00254D67" w:rsidRPr="00E56A17" w:rsidRDefault="00254D67" w:rsidP="00254D67">
      <w:pPr>
        <w:pStyle w:val="Heading1"/>
        <w:rPr>
          <w:lang w:val="sr-Cyrl-RS"/>
        </w:rPr>
      </w:pPr>
      <w:bookmarkStart w:id="6" w:name="_Toc110922501"/>
      <w:r w:rsidRPr="00E56A17">
        <w:rPr>
          <w:lang w:val="sr-Cyrl-RS"/>
        </w:rPr>
        <w:t>УСЛОВИ</w:t>
      </w:r>
      <w:bookmarkEnd w:id="6"/>
    </w:p>
    <w:p w14:paraId="07D1F7AF" w14:textId="77777777" w:rsidR="008C4EC4" w:rsidRPr="00E56A17" w:rsidRDefault="008C4EC4" w:rsidP="008C4EC4">
      <w:pPr>
        <w:rPr>
          <w:szCs w:val="24"/>
          <w:lang w:val="sr-Cyrl-RS"/>
        </w:rPr>
      </w:pPr>
      <w:r w:rsidRPr="00E56A17">
        <w:rPr>
          <w:szCs w:val="24"/>
          <w:lang w:val="sr-Cyrl-RS"/>
        </w:rPr>
        <w:t>Право на подстицај има организација која испуњава сљедеће услове:</w:t>
      </w:r>
    </w:p>
    <w:p w14:paraId="1D17A9B3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има сједиште на територији Републике Српске,</w:t>
      </w:r>
    </w:p>
    <w:p w14:paraId="2FD6098D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 xml:space="preserve">да је пројекат израђен у складу са </w:t>
      </w:r>
      <w:r w:rsidRPr="00E56A17">
        <w:rPr>
          <w:rFonts w:ascii="Calibri" w:eastAsia="Times New Roman" w:hAnsi="Calibri" w:cs="Calibri"/>
          <w:szCs w:val="24"/>
        </w:rPr>
        <w:t>У</w:t>
      </w:r>
      <w:r w:rsidRPr="00E56A17">
        <w:rPr>
          <w:rFonts w:ascii="Calibri" w:eastAsia="Times New Roman" w:hAnsi="Calibri" w:cs="Calibri"/>
          <w:szCs w:val="24"/>
          <w:lang w:val="sr-Cyrl-RS"/>
        </w:rPr>
        <w:t>редбом,</w:t>
      </w:r>
    </w:p>
    <w:p w14:paraId="413931AD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color w:val="FF0000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lastRenderedPageBreak/>
        <w:t>да нема доспјелих, а неизмирених пореских обавеза по основу директних пореза на дан</w:t>
      </w:r>
      <w:r w:rsidRPr="00E56A17">
        <w:rPr>
          <w:rFonts w:ascii="Calibri" w:eastAsia="Times New Roman" w:hAnsi="Calibri" w:cs="Calibri"/>
          <w:szCs w:val="24"/>
          <w:lang w:val="sr-Latn-BA"/>
        </w:rPr>
        <w:t xml:space="preserve"> 10. </w:t>
      </w:r>
      <w:r w:rsidRPr="00E56A17">
        <w:rPr>
          <w:rFonts w:ascii="Calibri" w:eastAsia="Times New Roman" w:hAnsi="Calibri" w:cs="Calibri"/>
          <w:szCs w:val="24"/>
        </w:rPr>
        <w:t>август 2022. године, као дан</w:t>
      </w:r>
      <w:r w:rsidRPr="00E56A17">
        <w:rPr>
          <w:rFonts w:ascii="Calibri" w:eastAsia="Times New Roman" w:hAnsi="Calibri" w:cs="Calibri"/>
          <w:szCs w:val="24"/>
          <w:lang w:val="sr-Cyrl-RS"/>
        </w:rPr>
        <w:t xml:space="preserve"> расписивања јавног позива, </w:t>
      </w:r>
    </w:p>
    <w:p w14:paraId="4A339051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37343E6E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6A4BD4FB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није у току судски поступак за поврат додијељених подстицаја у области МСП из претходних година,</w:t>
      </w:r>
    </w:p>
    <w:p w14:paraId="7A3684E9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 xml:space="preserve">да нема забрану за коришћење подстицаја, у складу са Законом о развоју малих и средњих предузећа и </w:t>
      </w:r>
      <w:r w:rsidRPr="00E56A17">
        <w:rPr>
          <w:rFonts w:ascii="Calibri" w:eastAsia="Times New Roman" w:hAnsi="Calibri" w:cs="Calibri"/>
          <w:szCs w:val="24"/>
        </w:rPr>
        <w:t>Законом о подстицајима у привреди Републике Српске</w:t>
      </w:r>
      <w:r w:rsidR="00CE0CE6" w:rsidRPr="00E56A17">
        <w:rPr>
          <w:rFonts w:ascii="Calibri" w:eastAsia="Times New Roman" w:hAnsi="Calibri" w:cs="Calibri"/>
          <w:szCs w:val="24"/>
        </w:rPr>
        <w:t>,</w:t>
      </w:r>
    </w:p>
    <w:p w14:paraId="1895D5C9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је регистрован</w:t>
      </w:r>
      <w:r w:rsidR="00CF6AC5" w:rsidRPr="00E56A17">
        <w:rPr>
          <w:rFonts w:ascii="Calibri" w:eastAsia="Times New Roman" w:hAnsi="Calibri" w:cs="Calibri"/>
          <w:szCs w:val="24"/>
          <w:lang w:val="sr-Cyrl-RS"/>
        </w:rPr>
        <w:t>а</w:t>
      </w:r>
      <w:r w:rsidRPr="00E56A17">
        <w:rPr>
          <w:rFonts w:ascii="Calibri" w:eastAsia="Times New Roman" w:hAnsi="Calibri" w:cs="Calibri"/>
          <w:szCs w:val="24"/>
          <w:lang w:val="sr-Cyrl-RS"/>
        </w:rPr>
        <w:t xml:space="preserve"> најкасније у</w:t>
      </w:r>
      <w:r w:rsidR="00CF6AC5" w:rsidRPr="00E56A17">
        <w:rPr>
          <w:rFonts w:ascii="Calibri" w:eastAsia="Times New Roman" w:hAnsi="Calibri" w:cs="Calibri"/>
          <w:szCs w:val="24"/>
          <w:lang w:val="sr-Cyrl-RS"/>
        </w:rPr>
        <w:t xml:space="preserve"> 2021.</w:t>
      </w:r>
      <w:r w:rsidRPr="00E56A17">
        <w:rPr>
          <w:rFonts w:ascii="Calibri" w:eastAsia="Times New Roman" w:hAnsi="Calibri" w:cs="Calibri"/>
          <w:szCs w:val="24"/>
          <w:lang w:val="sr-Cyrl-RS"/>
        </w:rPr>
        <w:t xml:space="preserve"> години </w:t>
      </w:r>
      <w:r w:rsidRPr="00E56A17">
        <w:rPr>
          <w:rFonts w:ascii="Calibri" w:eastAsia="Times New Roman" w:hAnsi="Calibri" w:cs="Calibri"/>
          <w:szCs w:val="24"/>
        </w:rPr>
        <w:t>и</w:t>
      </w:r>
    </w:p>
    <w:p w14:paraId="47372C4D" w14:textId="77777777" w:rsidR="008C4EC4" w:rsidRPr="00E56A17" w:rsidRDefault="008C4EC4" w:rsidP="008F7C25">
      <w:pPr>
        <w:numPr>
          <w:ilvl w:val="0"/>
          <w:numId w:val="31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</w:rPr>
        <w:t>да су основани с циљем заступања интереса и подршке привредницима или других активности у области МСП.</w:t>
      </w:r>
    </w:p>
    <w:p w14:paraId="2AAB6D3A" w14:textId="77777777" w:rsidR="008C4EC4" w:rsidRPr="00E56A17" w:rsidRDefault="008C4EC4" w:rsidP="004557AE">
      <w:pPr>
        <w:rPr>
          <w:szCs w:val="24"/>
          <w:lang w:val="sr-Cyrl-RS"/>
        </w:rPr>
      </w:pPr>
    </w:p>
    <w:p w14:paraId="0D8A0917" w14:textId="77777777" w:rsidR="008C4EC4" w:rsidRPr="00E56A17" w:rsidRDefault="008C4EC4" w:rsidP="008C4EC4">
      <w:pPr>
        <w:rPr>
          <w:szCs w:val="24"/>
          <w:lang w:val="sr-Cyrl-RS"/>
        </w:rPr>
      </w:pPr>
      <w:r w:rsidRPr="00E56A17">
        <w:rPr>
          <w:szCs w:val="24"/>
          <w:lang w:val="sr-Cyrl-RS"/>
        </w:rPr>
        <w:t>Право на подстицај има МСП које испуњава сљедеће услове:</w:t>
      </w:r>
    </w:p>
    <w:p w14:paraId="038B619E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има сједиште на територији Републике Српске,</w:t>
      </w:r>
    </w:p>
    <w:p w14:paraId="152CAEF6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</w:rPr>
        <w:t>да је претежна (основна) дјелатност разред дјелатности 82.30 Организација састанака и пословних сајмова из Уредбе о класификацији дјелатности Републике Српске,</w:t>
      </w:r>
    </w:p>
    <w:p w14:paraId="6E40CE8F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 xml:space="preserve">да је пројекат израђен у складу са </w:t>
      </w:r>
      <w:r w:rsidRPr="00E56A17">
        <w:rPr>
          <w:rFonts w:ascii="Calibri" w:eastAsia="Times New Roman" w:hAnsi="Calibri" w:cs="Calibri"/>
          <w:szCs w:val="24"/>
        </w:rPr>
        <w:t>У</w:t>
      </w:r>
      <w:r w:rsidRPr="00E56A17">
        <w:rPr>
          <w:rFonts w:ascii="Calibri" w:eastAsia="Times New Roman" w:hAnsi="Calibri" w:cs="Calibri"/>
          <w:szCs w:val="24"/>
          <w:lang w:val="sr-Cyrl-RS"/>
        </w:rPr>
        <w:t>редбом,</w:t>
      </w:r>
    </w:p>
    <w:p w14:paraId="474130D2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color w:val="FF0000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нема доспјелих, а неизмирених пореских обавеза по основу директних пореза на дан</w:t>
      </w:r>
      <w:r w:rsidRPr="00E56A17">
        <w:rPr>
          <w:rFonts w:ascii="Calibri" w:eastAsia="Times New Roman" w:hAnsi="Calibri" w:cs="Calibri"/>
          <w:szCs w:val="24"/>
          <w:lang w:val="sr-Latn-BA"/>
        </w:rPr>
        <w:t xml:space="preserve"> 10. </w:t>
      </w:r>
      <w:r w:rsidRPr="00E56A17">
        <w:rPr>
          <w:rFonts w:ascii="Calibri" w:eastAsia="Times New Roman" w:hAnsi="Calibri" w:cs="Calibri"/>
          <w:szCs w:val="24"/>
        </w:rPr>
        <w:t>август 2022. године, као дан</w:t>
      </w:r>
      <w:r w:rsidRPr="00E56A17">
        <w:rPr>
          <w:rFonts w:ascii="Calibri" w:eastAsia="Times New Roman" w:hAnsi="Calibri" w:cs="Calibri"/>
          <w:szCs w:val="24"/>
          <w:lang w:val="sr-Cyrl-RS"/>
        </w:rPr>
        <w:t xml:space="preserve"> расписивања јавног позива, </w:t>
      </w:r>
    </w:p>
    <w:p w14:paraId="2AFABF48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није поднесен приједлог за отварање поступка реструктурирања или стечајног поступка, у складу са законом којим се уређује стечај, или ликвидационог поступка,</w:t>
      </w:r>
    </w:p>
    <w:p w14:paraId="70890292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53349DF0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249BE69E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није у току судски поступак за поврат додијељених подстицаја у области МСП из претходних година,</w:t>
      </w:r>
    </w:p>
    <w:p w14:paraId="0BEAFA7E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 xml:space="preserve">да нема забрану за коришћење подстицаја, у складу са Законом о развоју малих и средњих предузећа и </w:t>
      </w:r>
      <w:r w:rsidRPr="00E56A17">
        <w:rPr>
          <w:rFonts w:ascii="Calibri" w:eastAsia="Times New Roman" w:hAnsi="Calibri" w:cs="Calibri"/>
          <w:szCs w:val="24"/>
        </w:rPr>
        <w:t>Законом о подстицајима у привреди Републике Српске</w:t>
      </w:r>
      <w:r w:rsidR="00CE0CE6" w:rsidRPr="00E56A17">
        <w:rPr>
          <w:rFonts w:ascii="Calibri" w:eastAsia="Times New Roman" w:hAnsi="Calibri" w:cs="Calibri"/>
          <w:szCs w:val="24"/>
        </w:rPr>
        <w:t>,</w:t>
      </w:r>
    </w:p>
    <w:p w14:paraId="50986500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contextualSpacing/>
        <w:rPr>
          <w:rFonts w:ascii="Calibri" w:eastAsia="Times New Roman" w:hAnsi="Calibri" w:cs="Calibri"/>
          <w:szCs w:val="24"/>
          <w:lang w:val="sr-Cyrl-RS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је регистрован</w:t>
      </w:r>
      <w:r w:rsidR="00CF6AC5" w:rsidRPr="00E56A17">
        <w:rPr>
          <w:rFonts w:ascii="Calibri" w:eastAsia="Times New Roman" w:hAnsi="Calibri" w:cs="Calibri"/>
          <w:szCs w:val="24"/>
          <w:lang w:val="sr-Cyrl-RS"/>
        </w:rPr>
        <w:t>о</w:t>
      </w:r>
      <w:r w:rsidRPr="00E56A17">
        <w:rPr>
          <w:rFonts w:ascii="Calibri" w:eastAsia="Times New Roman" w:hAnsi="Calibri" w:cs="Calibri"/>
          <w:szCs w:val="24"/>
          <w:lang w:val="sr-Cyrl-RS"/>
        </w:rPr>
        <w:t xml:space="preserve"> најкасније у</w:t>
      </w:r>
      <w:r w:rsidR="00CF6AC5" w:rsidRPr="00E56A17">
        <w:rPr>
          <w:rFonts w:ascii="Calibri" w:eastAsia="Times New Roman" w:hAnsi="Calibri" w:cs="Calibri"/>
          <w:szCs w:val="24"/>
          <w:lang w:val="sr-Cyrl-RS"/>
        </w:rPr>
        <w:t xml:space="preserve"> 2021.</w:t>
      </w:r>
      <w:r w:rsidRPr="00E56A17">
        <w:rPr>
          <w:rFonts w:ascii="Calibri" w:eastAsia="Times New Roman" w:hAnsi="Calibri" w:cs="Calibri"/>
          <w:szCs w:val="24"/>
          <w:lang w:val="sr-Cyrl-RS"/>
        </w:rPr>
        <w:t xml:space="preserve"> години </w:t>
      </w:r>
      <w:r w:rsidRPr="00E56A17">
        <w:rPr>
          <w:rFonts w:ascii="Calibri" w:eastAsia="Times New Roman" w:hAnsi="Calibri" w:cs="Calibri"/>
          <w:szCs w:val="24"/>
        </w:rPr>
        <w:t>и</w:t>
      </w:r>
    </w:p>
    <w:p w14:paraId="016797CE" w14:textId="77777777" w:rsidR="008C4EC4" w:rsidRPr="00E56A17" w:rsidRDefault="008C4EC4" w:rsidP="008F7C25">
      <w:pPr>
        <w:numPr>
          <w:ilvl w:val="0"/>
          <w:numId w:val="2"/>
        </w:numPr>
        <w:tabs>
          <w:tab w:val="left" w:pos="993"/>
          <w:tab w:val="left" w:pos="1134"/>
        </w:tabs>
        <w:spacing w:after="240"/>
        <w:ind w:left="0" w:firstLine="720"/>
        <w:contextualSpacing/>
        <w:rPr>
          <w:rFonts w:cs="Calibri"/>
          <w:szCs w:val="24"/>
        </w:rPr>
      </w:pPr>
      <w:r w:rsidRPr="00E56A17">
        <w:rPr>
          <w:rFonts w:ascii="Calibri" w:eastAsia="Times New Roman" w:hAnsi="Calibri" w:cs="Calibri"/>
          <w:szCs w:val="24"/>
          <w:lang w:val="sr-Cyrl-RS"/>
        </w:rPr>
        <w:t>да Република Српска, односно јединица локалне самоуправе, директно или индиректно, није власник више од 50% капитала у привредном друштву из области МСП.</w:t>
      </w:r>
    </w:p>
    <w:p w14:paraId="7E377567" w14:textId="77777777" w:rsidR="008C4EC4" w:rsidRPr="00E56A17" w:rsidRDefault="008C4EC4" w:rsidP="004557AE">
      <w:pPr>
        <w:rPr>
          <w:szCs w:val="24"/>
          <w:lang w:val="sr-Cyrl-RS"/>
        </w:rPr>
      </w:pPr>
    </w:p>
    <w:p w14:paraId="309FD9C5" w14:textId="77777777" w:rsidR="00F665D2" w:rsidRPr="00E56A17" w:rsidRDefault="00130890" w:rsidP="00130890">
      <w:pPr>
        <w:pStyle w:val="Heading1"/>
        <w:rPr>
          <w:lang w:val="sr-Cyrl-RS"/>
        </w:rPr>
      </w:pPr>
      <w:bookmarkStart w:id="7" w:name="_Toc110922502"/>
      <w:r w:rsidRPr="00E56A17">
        <w:rPr>
          <w:szCs w:val="24"/>
        </w:rPr>
        <w:t>ПОТРЕБНА ДОКУМЕНТАЦИЈА</w:t>
      </w:r>
      <w:bookmarkEnd w:id="7"/>
    </w:p>
    <w:p w14:paraId="7F72286A" w14:textId="77777777" w:rsidR="001E5F07" w:rsidRPr="00E56A17" w:rsidRDefault="001E5F07" w:rsidP="001E5F07">
      <w:pPr>
        <w:spacing w:after="120"/>
        <w:rPr>
          <w:szCs w:val="24"/>
        </w:rPr>
      </w:pPr>
      <w:r w:rsidRPr="00E56A17">
        <w:rPr>
          <w:szCs w:val="24"/>
          <w:lang w:val="sr-Cyrl-RS"/>
        </w:rPr>
        <w:t>За учешће на јавном позиву МСП и организација дужни су доставити сљедећа документа у писаном облику</w:t>
      </w:r>
      <w:r w:rsidRPr="00E56A17">
        <w:rPr>
          <w:szCs w:val="24"/>
        </w:rPr>
        <w:t>:</w:t>
      </w:r>
    </w:p>
    <w:p w14:paraId="59856025" w14:textId="77777777" w:rsidR="001E5F07" w:rsidRPr="00E56A17" w:rsidRDefault="001E5F07" w:rsidP="0082032C">
      <w:pPr>
        <w:rPr>
          <w:szCs w:val="24"/>
          <w:lang w:val="sr-Cyrl-RS"/>
        </w:rPr>
      </w:pPr>
    </w:p>
    <w:p w14:paraId="6CC64C2C" w14:textId="77777777" w:rsidR="009D1417" w:rsidRPr="00E56A17" w:rsidRDefault="009D1417" w:rsidP="00C0430A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rPr>
          <w:rFonts w:cstheme="minorHAnsi"/>
          <w:szCs w:val="24"/>
        </w:rPr>
      </w:pPr>
      <w:r w:rsidRPr="00E56A17">
        <w:rPr>
          <w:rFonts w:eastAsia="Times New Roman" w:cstheme="minorHAnsi"/>
          <w:szCs w:val="24"/>
        </w:rPr>
        <w:t>Захтјев з</w:t>
      </w:r>
      <w:r w:rsidR="001E5F07" w:rsidRPr="00E56A17">
        <w:rPr>
          <w:rFonts w:eastAsia="Times New Roman" w:cstheme="minorHAnsi"/>
          <w:szCs w:val="24"/>
        </w:rPr>
        <w:t xml:space="preserve">а </w:t>
      </w:r>
      <w:r w:rsidR="0018453B" w:rsidRPr="00E56A17">
        <w:rPr>
          <w:rFonts w:eastAsia="Times New Roman" w:cstheme="minorHAnsi"/>
          <w:szCs w:val="24"/>
        </w:rPr>
        <w:t>додјелу подстицаја за организацију</w:t>
      </w:r>
      <w:r w:rsidR="001E5F07" w:rsidRPr="00E56A17">
        <w:rPr>
          <w:rFonts w:eastAsia="Times New Roman" w:cstheme="minorHAnsi"/>
          <w:szCs w:val="24"/>
        </w:rPr>
        <w:t xml:space="preserve"> сајма односно конференције,</w:t>
      </w:r>
      <w:r w:rsidRPr="00E56A17">
        <w:rPr>
          <w:rFonts w:eastAsia="Times New Roman" w:cstheme="minorHAnsi"/>
          <w:szCs w:val="24"/>
        </w:rPr>
        <w:t xml:space="preserve"> </w:t>
      </w:r>
    </w:p>
    <w:p w14:paraId="0E6520EF" w14:textId="77777777" w:rsidR="009D1417" w:rsidRPr="00E56A17" w:rsidRDefault="009D1417" w:rsidP="00C0430A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line="259" w:lineRule="auto"/>
        <w:ind w:left="0" w:firstLine="709"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t>Пројекат за</w:t>
      </w:r>
      <w:r w:rsidR="0018453B" w:rsidRPr="00E56A17">
        <w:rPr>
          <w:rFonts w:eastAsia="Times New Roman" w:cstheme="minorHAnsi"/>
          <w:szCs w:val="24"/>
        </w:rPr>
        <w:t xml:space="preserve"> остваривање права на подстицај</w:t>
      </w:r>
      <w:r w:rsidRPr="00E56A17">
        <w:rPr>
          <w:rFonts w:eastAsia="Times New Roman" w:cstheme="minorHAnsi"/>
          <w:szCs w:val="24"/>
        </w:rPr>
        <w:t xml:space="preserve"> који садржи све обавезне </w:t>
      </w:r>
      <w:r w:rsidRPr="00E56A17">
        <w:rPr>
          <w:rFonts w:eastAsia="Times New Roman" w:cstheme="minorHAnsi"/>
          <w:szCs w:val="24"/>
        </w:rPr>
        <w:lastRenderedPageBreak/>
        <w:t>елементе наведене у Оквирној методологији израде пројекта;</w:t>
      </w:r>
    </w:p>
    <w:p w14:paraId="58AD287F" w14:textId="77777777" w:rsidR="009D1417" w:rsidRPr="00E56A17" w:rsidRDefault="009D1417" w:rsidP="00C0430A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rFonts w:eastAsia="Times New Roman" w:cstheme="minorHAnsi"/>
          <w:szCs w:val="24"/>
        </w:rPr>
      </w:pPr>
      <w:r w:rsidRPr="00E56A17">
        <w:rPr>
          <w:rFonts w:eastAsia="Times New Roman" w:cs="Calibri"/>
          <w:szCs w:val="24"/>
        </w:rPr>
        <w:t>За реализован пројекат:</w:t>
      </w:r>
    </w:p>
    <w:p w14:paraId="05F76868" w14:textId="77777777" w:rsidR="009D1417" w:rsidRPr="00E56A17" w:rsidRDefault="009D1417" w:rsidP="00C0430A">
      <w:pPr>
        <w:tabs>
          <w:tab w:val="left" w:pos="993"/>
        </w:tabs>
        <w:spacing w:before="0"/>
        <w:ind w:firstLine="709"/>
        <w:rPr>
          <w:rFonts w:eastAsia="Times New Roman" w:cs="Calibri"/>
          <w:szCs w:val="24"/>
        </w:rPr>
      </w:pPr>
      <w:r w:rsidRPr="00E56A17">
        <w:rPr>
          <w:rFonts w:eastAsia="Times New Roman" w:cs="Calibri"/>
          <w:szCs w:val="24"/>
        </w:rPr>
        <w:t xml:space="preserve">3.1. </w:t>
      </w:r>
      <w:r w:rsidRPr="00E56A17">
        <w:rPr>
          <w:rFonts w:eastAsia="Times New Roman" w:cs="Calibri"/>
          <w:szCs w:val="24"/>
          <w:lang w:val="sr-Latn-BA"/>
        </w:rPr>
        <w:t xml:space="preserve">копије уговора </w:t>
      </w:r>
      <w:r w:rsidRPr="00E56A17">
        <w:rPr>
          <w:rFonts w:eastAsia="Times New Roman" w:cs="Calibri"/>
          <w:szCs w:val="24"/>
        </w:rPr>
        <w:t>и копије рачуна са припадајућим банковним изводима у вези са</w:t>
      </w:r>
      <w:r w:rsidRPr="00E56A17">
        <w:rPr>
          <w:rFonts w:cstheme="minorHAnsi"/>
          <w:szCs w:val="24"/>
        </w:rPr>
        <w:t xml:space="preserve"> ангажовањем предавача који нису у радном односу код организатора сајма</w:t>
      </w:r>
      <w:r w:rsidRPr="00E56A17">
        <w:rPr>
          <w:rFonts w:eastAsia="Times New Roman" w:cs="Calibri"/>
          <w:szCs w:val="24"/>
        </w:rPr>
        <w:t>, односно конференције,</w:t>
      </w:r>
    </w:p>
    <w:p w14:paraId="7F6D1034" w14:textId="77777777" w:rsidR="009D1417" w:rsidRPr="00E56A17" w:rsidRDefault="009D1417" w:rsidP="008E1730">
      <w:pPr>
        <w:tabs>
          <w:tab w:val="left" w:pos="993"/>
        </w:tabs>
        <w:spacing w:before="0"/>
        <w:ind w:firstLine="709"/>
        <w:rPr>
          <w:rFonts w:eastAsia="Times New Roman" w:cs="Calibri"/>
          <w:szCs w:val="24"/>
        </w:rPr>
      </w:pPr>
      <w:r w:rsidRPr="00E56A17">
        <w:rPr>
          <w:rFonts w:eastAsia="Times New Roman" w:cs="Calibri"/>
          <w:szCs w:val="24"/>
        </w:rPr>
        <w:t>3.2. копије рачуна са припадајућим банковним изводима који с</w:t>
      </w:r>
      <w:r w:rsidR="0018453B" w:rsidRPr="00E56A17">
        <w:rPr>
          <w:rFonts w:eastAsia="Times New Roman" w:cs="Calibri"/>
          <w:szCs w:val="24"/>
        </w:rPr>
        <w:t>е односе на улагања по пројекту,</w:t>
      </w:r>
    </w:p>
    <w:p w14:paraId="1613A476" w14:textId="77777777" w:rsidR="009D1417" w:rsidRPr="00E56A17" w:rsidRDefault="009D1417" w:rsidP="008E1730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E56A17">
        <w:rPr>
          <w:rFonts w:cstheme="minorHAnsi"/>
          <w:szCs w:val="24"/>
        </w:rPr>
        <w:t>За нови пројекат:</w:t>
      </w:r>
    </w:p>
    <w:p w14:paraId="0A99093A" w14:textId="77777777" w:rsidR="009D1417" w:rsidRPr="00E56A17" w:rsidRDefault="009D1417" w:rsidP="008E1730">
      <w:pPr>
        <w:tabs>
          <w:tab w:val="left" w:pos="993"/>
        </w:tabs>
        <w:spacing w:before="0"/>
        <w:ind w:firstLine="709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4.1. предуговор или уговор о набавци услуга или роба</w:t>
      </w:r>
      <w:r w:rsidR="0018453B" w:rsidRPr="00E56A17">
        <w:rPr>
          <w:rFonts w:ascii="Calibri" w:eastAsia="Times New Roman" w:hAnsi="Calibri" w:cs="Calibri"/>
          <w:szCs w:val="24"/>
        </w:rPr>
        <w:t xml:space="preserve"> у складу са </w:t>
      </w:r>
      <w:r w:rsidR="0018453B" w:rsidRPr="00E56A17">
        <w:rPr>
          <w:rFonts w:ascii="Calibri" w:eastAsia="Calibri" w:hAnsi="Calibri" w:cs="Calibri"/>
          <w:szCs w:val="24"/>
        </w:rPr>
        <w:t>активностима које се могу финансирати</w:t>
      </w:r>
      <w:r w:rsidRPr="00E56A17">
        <w:rPr>
          <w:rFonts w:cstheme="minorHAnsi"/>
          <w:szCs w:val="24"/>
        </w:rPr>
        <w:t xml:space="preserve"> из члана 29. став 2. Уредбе или </w:t>
      </w:r>
    </w:p>
    <w:p w14:paraId="2C03BF0D" w14:textId="77777777" w:rsidR="009D1417" w:rsidRPr="00E56A17" w:rsidRDefault="009D1417" w:rsidP="008E1730">
      <w:pPr>
        <w:tabs>
          <w:tab w:val="left" w:pos="993"/>
        </w:tabs>
        <w:spacing w:before="0"/>
        <w:ind w:firstLine="709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4.2. предрачун, односно понуду коју је потписао добављач за набавку услуга или роба у складу са активностима које се могу финансирати</w:t>
      </w:r>
      <w:r w:rsidR="0018453B" w:rsidRPr="00E56A17">
        <w:rPr>
          <w:rFonts w:cstheme="minorHAnsi"/>
          <w:szCs w:val="24"/>
        </w:rPr>
        <w:t xml:space="preserve"> из члана 29. став 2. Уредбе,</w:t>
      </w:r>
    </w:p>
    <w:p w14:paraId="26C52C6B" w14:textId="77777777" w:rsidR="009D1417" w:rsidRPr="00E56A17" w:rsidRDefault="009D1417" w:rsidP="008E1730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E56A17">
        <w:rPr>
          <w:rFonts w:cstheme="minorHAnsi"/>
          <w:color w:val="000000" w:themeColor="text1"/>
          <w:szCs w:val="24"/>
        </w:rPr>
        <w:t>Докази за претходну организацију сајма, односно конференције (фотографије, каталози, вијести на инте</w:t>
      </w:r>
      <w:r w:rsidR="0018453B" w:rsidRPr="00E56A17">
        <w:rPr>
          <w:rFonts w:cstheme="minorHAnsi"/>
          <w:color w:val="000000" w:themeColor="text1"/>
          <w:szCs w:val="24"/>
        </w:rPr>
        <w:t>рнет страницама и други докази),</w:t>
      </w:r>
    </w:p>
    <w:p w14:paraId="7545BE6A" w14:textId="77777777" w:rsidR="009D1417" w:rsidRPr="00E56A17" w:rsidRDefault="009D1417" w:rsidP="008E1730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E56A17">
        <w:rPr>
          <w:rFonts w:cstheme="minorHAnsi"/>
          <w:color w:val="000000" w:themeColor="text1"/>
          <w:szCs w:val="24"/>
        </w:rPr>
        <w:t>Изјаву одговорног лица да пројекат којим се учествује у поступку додјеле подстицаја није већ подржан из буџета Републике Српске и јединице локалне самоуправе,</w:t>
      </w:r>
      <w:r w:rsidRPr="00E56A17">
        <w:t xml:space="preserve"> </w:t>
      </w:r>
      <w:r w:rsidRPr="00E56A17">
        <w:rPr>
          <w:rFonts w:cstheme="minorHAnsi"/>
          <w:color w:val="000000" w:themeColor="text1"/>
          <w:szCs w:val="24"/>
        </w:rPr>
        <w:t>која није старија од 30 дана од дана подношења захтјева на јавни позив</w:t>
      </w:r>
      <w:r w:rsidR="0018453B" w:rsidRPr="00E56A17">
        <w:rPr>
          <w:rFonts w:cstheme="minorHAnsi"/>
          <w:color w:val="000000" w:themeColor="text1"/>
          <w:szCs w:val="24"/>
        </w:rPr>
        <w:t>,</w:t>
      </w:r>
      <w:r w:rsidRPr="00E56A17">
        <w:rPr>
          <w:rFonts w:cstheme="minorHAnsi"/>
          <w:color w:val="000000" w:themeColor="text1"/>
          <w:szCs w:val="24"/>
        </w:rPr>
        <w:t xml:space="preserve"> </w:t>
      </w:r>
    </w:p>
    <w:p w14:paraId="0FA6D588" w14:textId="77777777" w:rsidR="009D1417" w:rsidRPr="00E56A17" w:rsidRDefault="009D1417" w:rsidP="008E1730">
      <w:pPr>
        <w:pStyle w:val="ListParagraph"/>
        <w:numPr>
          <w:ilvl w:val="0"/>
          <w:numId w:val="18"/>
        </w:numPr>
        <w:tabs>
          <w:tab w:val="left" w:pos="993"/>
          <w:tab w:val="left" w:pos="1080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E56A17">
        <w:rPr>
          <w:rFonts w:cstheme="minorHAnsi"/>
          <w:color w:val="000000" w:themeColor="text1"/>
          <w:szCs w:val="24"/>
          <w:lang w:val="sr-Cyrl-BA"/>
        </w:rPr>
        <w:t>Изјаву одговорног лица да укупан износ подстицаја који је од давалаца државне помоћи примљен у текућој и двије претходне фискалне године не прелази износ од 390.000 КМ, која није старија од 30 дана од дана подношења захтјева на јавни позив,</w:t>
      </w:r>
      <w:r w:rsidRPr="00E56A17">
        <w:rPr>
          <w:rFonts w:eastAsia="Times New Roman" w:cstheme="minorHAnsi"/>
          <w:szCs w:val="24"/>
          <w:lang w:val="sr-Cyrl-BA"/>
        </w:rPr>
        <w:t xml:space="preserve"> урађену на прописаном обрасцу</w:t>
      </w:r>
      <w:r w:rsidR="0018453B" w:rsidRPr="00E56A17">
        <w:rPr>
          <w:rFonts w:cstheme="minorHAnsi"/>
          <w:color w:val="000000" w:themeColor="text1"/>
          <w:szCs w:val="24"/>
          <w:lang w:val="sr-Cyrl-BA"/>
        </w:rPr>
        <w:t>,</w:t>
      </w:r>
    </w:p>
    <w:p w14:paraId="0E5A80FA" w14:textId="77777777" w:rsidR="009D1417" w:rsidRPr="00E56A17" w:rsidRDefault="009D1417" w:rsidP="008E1730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t xml:space="preserve">Копије биланса стања и успјеха за </w:t>
      </w:r>
      <w:r w:rsidR="008E1730" w:rsidRPr="00E56A17">
        <w:rPr>
          <w:rFonts w:eastAsia="Times New Roman" w:cstheme="minorHAnsi"/>
          <w:szCs w:val="24"/>
        </w:rPr>
        <w:t xml:space="preserve">2021. </w:t>
      </w:r>
      <w:r w:rsidRPr="00E56A17">
        <w:rPr>
          <w:rFonts w:eastAsia="Times New Roman" w:cstheme="minorHAnsi"/>
          <w:szCs w:val="24"/>
        </w:rPr>
        <w:t>годину, односно за предузетнике који не израђују финансијске извјештаје годишњу пореску пријаву за порез на доходак на обрасцу 1004 са прилозима на обрасцима 1005 и 1006 односно обрасцу 1009 за заједничко обављање самосталне дјелатности или пореску пријаву за мало</w:t>
      </w:r>
      <w:r w:rsidR="0018453B" w:rsidRPr="00E56A17">
        <w:rPr>
          <w:rFonts w:eastAsia="Times New Roman" w:cstheme="minorHAnsi"/>
          <w:szCs w:val="24"/>
        </w:rPr>
        <w:t>г предузетника на обрасцу 1007,</w:t>
      </w:r>
    </w:p>
    <w:p w14:paraId="41129DA2" w14:textId="77777777" w:rsidR="0018453B" w:rsidRPr="00E56A17" w:rsidRDefault="0018453B" w:rsidP="008E1730">
      <w:pPr>
        <w:numPr>
          <w:ilvl w:val="0"/>
          <w:numId w:val="18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E56A17">
        <w:rPr>
          <w:rFonts w:ascii="Calibri" w:eastAsia="Times New Roman" w:hAnsi="Calibri" w:cs="Calibri"/>
          <w:szCs w:val="24"/>
        </w:rPr>
        <w:t>Копију оснивачког акта или статута</w:t>
      </w:r>
      <w:r w:rsidRPr="00E56A17">
        <w:rPr>
          <w:rFonts w:ascii="Calibri" w:eastAsia="Calibri" w:hAnsi="Calibri" w:cs="Times New Roman"/>
          <w:lang w:val="sr-Cyrl-RS"/>
        </w:rPr>
        <w:t xml:space="preserve"> </w:t>
      </w:r>
      <w:r w:rsidRPr="00E56A17">
        <w:rPr>
          <w:rFonts w:ascii="Calibri" w:eastAsia="Times New Roman" w:hAnsi="Calibri" w:cs="Calibri"/>
          <w:szCs w:val="24"/>
        </w:rPr>
        <w:t>организације ради доказивања циља оснивања, осим у случају оснивања на основу закона (МСП не доставља овај документ),</w:t>
      </w:r>
    </w:p>
    <w:p w14:paraId="02362D24" w14:textId="77777777" w:rsidR="0018453B" w:rsidRPr="00E56A17" w:rsidRDefault="0018453B" w:rsidP="00D354DF">
      <w:pPr>
        <w:numPr>
          <w:ilvl w:val="0"/>
          <w:numId w:val="18"/>
        </w:numPr>
        <w:tabs>
          <w:tab w:val="left" w:pos="993"/>
          <w:tab w:val="left" w:pos="1134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E56A17">
        <w:rPr>
          <w:rFonts w:ascii="Calibri" w:eastAsia="Times New Roman" w:hAnsi="Calibri" w:cs="Calibri"/>
          <w:szCs w:val="24"/>
        </w:rPr>
        <w:t xml:space="preserve">За реализоване пројекте – </w:t>
      </w:r>
      <w:r w:rsidRPr="00E56A17">
        <w:rPr>
          <w:rFonts w:eastAsia="Times New Roman" w:cstheme="minorHAnsi"/>
          <w:szCs w:val="24"/>
        </w:rPr>
        <w:t xml:space="preserve">Спецификацију доказа о реализацији пројектних активности и извршеном плаћању за реализован пројекат, урађену на прописаном обрасцу у складу са Прилогом 7. Уредбе </w:t>
      </w:r>
      <w:r w:rsidRPr="00E56A17">
        <w:rPr>
          <w:rFonts w:ascii="Calibri" w:eastAsia="Times New Roman" w:hAnsi="Calibri" w:cs="Calibri"/>
          <w:szCs w:val="24"/>
        </w:rPr>
        <w:t>(ова спецификација се не доставља код нових пројеката),</w:t>
      </w:r>
    </w:p>
    <w:p w14:paraId="736E7705" w14:textId="77777777" w:rsidR="0018453B" w:rsidRPr="00E56A17" w:rsidRDefault="0018453B" w:rsidP="00D354DF">
      <w:pPr>
        <w:numPr>
          <w:ilvl w:val="0"/>
          <w:numId w:val="18"/>
        </w:numPr>
        <w:tabs>
          <w:tab w:val="left" w:pos="993"/>
          <w:tab w:val="left" w:pos="1134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E56A17">
        <w:rPr>
          <w:rFonts w:eastAsia="Times New Roman" w:cstheme="minorHAnsi"/>
          <w:szCs w:val="24"/>
        </w:rPr>
        <w:t>За нове пројекте - Спецификацију нереализованих активности пројекта по основу предуговора или уговора или предрачуна, односно понуде, урађену на прописаном обрасцу</w:t>
      </w:r>
      <w:r w:rsidRPr="00E56A17">
        <w:rPr>
          <w:rFonts w:eastAsia="Times New Roman" w:cstheme="minorHAnsi"/>
          <w:szCs w:val="24"/>
          <w:lang w:val="en-US"/>
        </w:rPr>
        <w:t xml:space="preserve"> у </w:t>
      </w:r>
      <w:proofErr w:type="spellStart"/>
      <w:r w:rsidRPr="00E56A17">
        <w:rPr>
          <w:rFonts w:eastAsia="Times New Roman" w:cstheme="minorHAnsi"/>
          <w:szCs w:val="24"/>
          <w:lang w:val="en-US"/>
        </w:rPr>
        <w:t>складу</w:t>
      </w:r>
      <w:proofErr w:type="spellEnd"/>
      <w:r w:rsidRPr="00E56A17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Pr="00E56A17">
        <w:rPr>
          <w:rFonts w:eastAsia="Times New Roman" w:cstheme="minorHAnsi"/>
          <w:szCs w:val="24"/>
          <w:lang w:val="en-US"/>
        </w:rPr>
        <w:t>са</w:t>
      </w:r>
      <w:proofErr w:type="spellEnd"/>
      <w:r w:rsidRPr="00E56A17">
        <w:rPr>
          <w:rFonts w:eastAsia="Times New Roman" w:cstheme="minorHAnsi"/>
          <w:szCs w:val="24"/>
          <w:lang w:val="en-US"/>
        </w:rPr>
        <w:t xml:space="preserve"> </w:t>
      </w:r>
      <w:r w:rsidRPr="00E56A17">
        <w:rPr>
          <w:rFonts w:eastAsia="Times New Roman" w:cstheme="minorHAnsi"/>
          <w:szCs w:val="24"/>
        </w:rPr>
        <w:t xml:space="preserve">Прилогом 8. Уредбе </w:t>
      </w:r>
      <w:r w:rsidRPr="00E56A17">
        <w:rPr>
          <w:rFonts w:ascii="Calibri" w:eastAsia="Times New Roman" w:hAnsi="Calibri" w:cs="Calibri"/>
          <w:szCs w:val="24"/>
        </w:rPr>
        <w:t xml:space="preserve"> (ова спецификација се не доставља </w:t>
      </w:r>
      <w:r w:rsidR="0068142A" w:rsidRPr="00E56A17">
        <w:rPr>
          <w:rFonts w:ascii="Calibri" w:eastAsia="Times New Roman" w:hAnsi="Calibri" w:cs="Calibri"/>
          <w:szCs w:val="24"/>
        </w:rPr>
        <w:t>код реализованих пројеката),</w:t>
      </w:r>
    </w:p>
    <w:p w14:paraId="6FD8FCD1" w14:textId="77777777" w:rsidR="0068142A" w:rsidRPr="00E56A17" w:rsidRDefault="0068142A" w:rsidP="00C0430A">
      <w:pPr>
        <w:numPr>
          <w:ilvl w:val="0"/>
          <w:numId w:val="18"/>
        </w:numPr>
        <w:tabs>
          <w:tab w:val="left" w:pos="993"/>
          <w:tab w:val="left" w:pos="1134"/>
        </w:tabs>
        <w:spacing w:before="0"/>
        <w:ind w:left="0" w:firstLine="709"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t>Осталу пратећу документацију:</w:t>
      </w:r>
    </w:p>
    <w:p w14:paraId="7267D462" w14:textId="42794804" w:rsidR="0068142A" w:rsidRPr="00E56A17" w:rsidRDefault="0068142A" w:rsidP="00C0430A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t>_____________________________________________________________________</w:t>
      </w:r>
    </w:p>
    <w:p w14:paraId="144BBA8D" w14:textId="77777777" w:rsidR="0018453B" w:rsidRPr="00E56A17" w:rsidRDefault="0018453B" w:rsidP="0018453B"/>
    <w:p w14:paraId="38406BF2" w14:textId="77777777" w:rsidR="0018453B" w:rsidRPr="00E56A17" w:rsidRDefault="0018453B" w:rsidP="0018453B">
      <w:r w:rsidRPr="00E56A17">
        <w:t>Поред доставе наведене документације у писаном облику, организација и МСП морају да захтјев, пројекат и спецификацију реализованих</w:t>
      </w:r>
      <w:r w:rsidR="00D354DF" w:rsidRPr="00E56A17">
        <w:rPr>
          <w:lang w:val="sr-Latn-BA"/>
        </w:rPr>
        <w:t xml:space="preserve"> (</w:t>
      </w:r>
      <w:r w:rsidR="00D354DF" w:rsidRPr="00E56A17">
        <w:t>за завршене пројекте</w:t>
      </w:r>
      <w:r w:rsidR="00D354DF" w:rsidRPr="00E56A17">
        <w:rPr>
          <w:lang w:val="sr-Latn-BA"/>
        </w:rPr>
        <w:t>)</w:t>
      </w:r>
      <w:r w:rsidRPr="00E56A17">
        <w:t xml:space="preserve"> односно нереализованих</w:t>
      </w:r>
      <w:r w:rsidR="00D354DF" w:rsidRPr="00E56A17">
        <w:t xml:space="preserve"> (за нове пројекте)</w:t>
      </w:r>
      <w:r w:rsidRPr="00E56A17">
        <w:t xml:space="preserve"> активности пројекта доставе и у електронској форми на преносиоцу дигиталних података (USB меморија), на сљедећи начин:</w:t>
      </w:r>
    </w:p>
    <w:p w14:paraId="1A79E9A6" w14:textId="77777777" w:rsidR="0018453B" w:rsidRPr="00E56A17" w:rsidRDefault="0018453B" w:rsidP="0018453B">
      <w:pPr>
        <w:ind w:firstLine="426"/>
        <w:contextualSpacing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t>1) потписани и печатом овјерени захтјев у PDF формату и попуњен образац захтјева у Excel формату,</w:t>
      </w:r>
    </w:p>
    <w:p w14:paraId="52054AC3" w14:textId="77777777" w:rsidR="0018453B" w:rsidRPr="00E56A17" w:rsidRDefault="0018453B" w:rsidP="0018453B">
      <w:pPr>
        <w:ind w:firstLine="426"/>
        <w:contextualSpacing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lastRenderedPageBreak/>
        <w:t>2) потписани и печатом овјерени пројекат у PDF формату и текст пројекта у Word формату,</w:t>
      </w:r>
    </w:p>
    <w:p w14:paraId="3012034B" w14:textId="77777777" w:rsidR="0018453B" w:rsidRPr="00E56A17" w:rsidRDefault="0018453B" w:rsidP="0018453B">
      <w:pPr>
        <w:ind w:firstLine="426"/>
        <w:contextualSpacing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t>3) потписану и печатом овјерену спецификацију</w:t>
      </w:r>
      <w:r w:rsidRPr="00E56A17">
        <w:t xml:space="preserve"> реализованих</w:t>
      </w:r>
      <w:r w:rsidR="00D354DF" w:rsidRPr="00E56A17">
        <w:t xml:space="preserve"> </w:t>
      </w:r>
      <w:r w:rsidR="00D354DF" w:rsidRPr="00E56A17">
        <w:rPr>
          <w:lang w:val="sr-Latn-BA"/>
        </w:rPr>
        <w:t>(</w:t>
      </w:r>
      <w:r w:rsidR="00D354DF" w:rsidRPr="00E56A17">
        <w:t>за завршене пројекте</w:t>
      </w:r>
      <w:r w:rsidR="00D354DF" w:rsidRPr="00E56A17">
        <w:rPr>
          <w:lang w:val="sr-Latn-BA"/>
        </w:rPr>
        <w:t>)</w:t>
      </w:r>
      <w:r w:rsidR="00D354DF" w:rsidRPr="00E56A17">
        <w:t xml:space="preserve"> </w:t>
      </w:r>
      <w:r w:rsidRPr="00E56A17">
        <w:t xml:space="preserve"> односно нереализованих</w:t>
      </w:r>
      <w:r w:rsidR="006624AD" w:rsidRPr="00E56A17">
        <w:t xml:space="preserve"> (за нове пројекте)</w:t>
      </w:r>
      <w:r w:rsidRPr="00E56A17">
        <w:t xml:space="preserve"> активности</w:t>
      </w:r>
      <w:r w:rsidRPr="00E56A17">
        <w:rPr>
          <w:rFonts w:eastAsia="Times New Roman" w:cstheme="minorHAnsi"/>
          <w:szCs w:val="24"/>
        </w:rPr>
        <w:t xml:space="preserve"> у PDF формату и попуњен образац спецификације у Excel формату.</w:t>
      </w:r>
    </w:p>
    <w:p w14:paraId="3E150FAA" w14:textId="77777777" w:rsidR="0018453B" w:rsidRPr="00E56A17" w:rsidRDefault="009919BE" w:rsidP="0018453B">
      <w:pPr>
        <w:spacing w:before="240"/>
        <w:rPr>
          <w:rFonts w:eastAsia="Times New Roman" w:cstheme="minorHAnsi"/>
          <w:szCs w:val="24"/>
        </w:rPr>
      </w:pPr>
      <w:r w:rsidRPr="00E56A17">
        <w:rPr>
          <w:rFonts w:eastAsia="Times New Roman" w:cstheme="minorHAnsi"/>
          <w:szCs w:val="24"/>
        </w:rPr>
        <w:t>О</w:t>
      </w:r>
      <w:r w:rsidR="0018453B" w:rsidRPr="00E56A17">
        <w:rPr>
          <w:rFonts w:eastAsia="Times New Roman" w:cstheme="minorHAnsi"/>
          <w:szCs w:val="24"/>
        </w:rPr>
        <w:t xml:space="preserve">брасце за попуњавање који се односе на захтјев за додјелу подстицаја, изјаву </w:t>
      </w:r>
      <w:r w:rsidR="0018453B" w:rsidRPr="00E56A17">
        <w:rPr>
          <w:rFonts w:eastAsia="Times New Roman" w:cstheme="minorHAnsi"/>
          <w:szCs w:val="24"/>
          <w:lang w:val="en-US"/>
        </w:rPr>
        <w:t xml:space="preserve">o </w:t>
      </w:r>
      <w:proofErr w:type="spellStart"/>
      <w:r w:rsidR="0018453B" w:rsidRPr="00E56A17">
        <w:rPr>
          <w:rFonts w:eastAsia="Times New Roman" w:cstheme="minorHAnsi"/>
          <w:szCs w:val="24"/>
          <w:lang w:val="en-US"/>
        </w:rPr>
        <w:t>примљеној</w:t>
      </w:r>
      <w:proofErr w:type="spellEnd"/>
      <w:r w:rsidR="0018453B" w:rsidRPr="00E56A17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="0018453B" w:rsidRPr="00E56A17">
        <w:rPr>
          <w:rFonts w:eastAsia="Times New Roman" w:cstheme="minorHAnsi"/>
          <w:szCs w:val="24"/>
          <w:lang w:val="en-US"/>
        </w:rPr>
        <w:t>државној</w:t>
      </w:r>
      <w:proofErr w:type="spellEnd"/>
      <w:r w:rsidR="0018453B" w:rsidRPr="00E56A17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="0018453B" w:rsidRPr="00E56A17">
        <w:rPr>
          <w:rFonts w:eastAsia="Times New Roman" w:cstheme="minorHAnsi"/>
          <w:szCs w:val="24"/>
          <w:lang w:val="en-US"/>
        </w:rPr>
        <w:t>помоћи</w:t>
      </w:r>
      <w:proofErr w:type="spellEnd"/>
      <w:r w:rsidR="0018453B" w:rsidRPr="00E56A17">
        <w:rPr>
          <w:rFonts w:eastAsia="Times New Roman" w:cstheme="minorHAnsi"/>
          <w:szCs w:val="24"/>
          <w:lang w:val="en-US"/>
        </w:rPr>
        <w:t xml:space="preserve"> </w:t>
      </w:r>
      <w:r w:rsidR="0018453B" w:rsidRPr="00E56A17">
        <w:rPr>
          <w:rFonts w:eastAsia="Times New Roman" w:cstheme="minorHAnsi"/>
          <w:szCs w:val="24"/>
        </w:rPr>
        <w:t xml:space="preserve">и спецификацију </w:t>
      </w:r>
      <w:r w:rsidR="0018453B" w:rsidRPr="00E56A17">
        <w:t>реализованих</w:t>
      </w:r>
      <w:r w:rsidR="00D354DF" w:rsidRPr="00E56A17">
        <w:t xml:space="preserve"> </w:t>
      </w:r>
      <w:r w:rsidR="00D354DF" w:rsidRPr="00E56A17">
        <w:rPr>
          <w:lang w:val="sr-Latn-BA"/>
        </w:rPr>
        <w:t>(</w:t>
      </w:r>
      <w:r w:rsidR="00D354DF" w:rsidRPr="00E56A17">
        <w:t>за завршене пројекте</w:t>
      </w:r>
      <w:r w:rsidR="00D354DF" w:rsidRPr="00E56A17">
        <w:rPr>
          <w:lang w:val="sr-Latn-BA"/>
        </w:rPr>
        <w:t>)</w:t>
      </w:r>
      <w:r w:rsidR="00D354DF" w:rsidRPr="00E56A17">
        <w:t xml:space="preserve"> </w:t>
      </w:r>
      <w:r w:rsidR="0018453B" w:rsidRPr="00E56A17">
        <w:t xml:space="preserve">односно </w:t>
      </w:r>
      <w:r w:rsidR="0018453B" w:rsidRPr="00E56A17">
        <w:rPr>
          <w:rFonts w:eastAsia="Times New Roman" w:cs="Calibri"/>
          <w:szCs w:val="24"/>
        </w:rPr>
        <w:t>нереализованих</w:t>
      </w:r>
      <w:r w:rsidR="006624AD" w:rsidRPr="00E56A17">
        <w:rPr>
          <w:rFonts w:eastAsia="Times New Roman" w:cs="Calibri"/>
          <w:szCs w:val="24"/>
        </w:rPr>
        <w:t xml:space="preserve"> </w:t>
      </w:r>
      <w:r w:rsidR="006624AD" w:rsidRPr="00E56A17">
        <w:t>(за нове пројекте)</w:t>
      </w:r>
      <w:r w:rsidR="0018453B" w:rsidRPr="00E56A17">
        <w:rPr>
          <w:rFonts w:eastAsia="Times New Roman" w:cs="Calibri"/>
          <w:szCs w:val="24"/>
        </w:rPr>
        <w:t xml:space="preserve"> </w:t>
      </w:r>
      <w:r w:rsidR="0018453B" w:rsidRPr="00E56A17">
        <w:rPr>
          <w:rFonts w:eastAsia="Times New Roman" w:cstheme="minorHAnsi"/>
          <w:szCs w:val="24"/>
        </w:rPr>
        <w:t xml:space="preserve">пројектних активности </w:t>
      </w:r>
      <w:r w:rsidR="00DC7DED" w:rsidRPr="00E56A17">
        <w:rPr>
          <w:rFonts w:cstheme="minorHAnsi"/>
          <w:szCs w:val="24"/>
        </w:rPr>
        <w:t>обавез</w:t>
      </w:r>
      <w:r w:rsidR="0018453B" w:rsidRPr="00E56A17">
        <w:rPr>
          <w:rFonts w:cstheme="minorHAnsi"/>
          <w:szCs w:val="24"/>
        </w:rPr>
        <w:t xml:space="preserve">но </w:t>
      </w:r>
      <w:r w:rsidR="0018453B" w:rsidRPr="00E56A17">
        <w:rPr>
          <w:rFonts w:eastAsia="Times New Roman" w:cstheme="minorHAnsi"/>
          <w:szCs w:val="24"/>
        </w:rPr>
        <w:t xml:space="preserve">преузети на интернет страници Министарства </w:t>
      </w:r>
      <w:r w:rsidR="0018453B" w:rsidRPr="00E56A17">
        <w:rPr>
          <w:szCs w:val="24"/>
        </w:rPr>
        <w:t>привреде и предузетништва</w:t>
      </w:r>
      <w:r w:rsidR="0018453B" w:rsidRPr="00E56A17">
        <w:rPr>
          <w:rFonts w:eastAsia="Times New Roman" w:cstheme="minorHAnsi"/>
          <w:szCs w:val="24"/>
        </w:rPr>
        <w:t>.</w:t>
      </w:r>
    </w:p>
    <w:p w14:paraId="4906C82C" w14:textId="77777777" w:rsidR="0018453B" w:rsidRPr="00E56A17" w:rsidRDefault="0018453B" w:rsidP="0082032C">
      <w:pPr>
        <w:rPr>
          <w:rFonts w:eastAsia="Times New Roman" w:cstheme="minorHAnsi"/>
          <w:szCs w:val="24"/>
        </w:rPr>
      </w:pPr>
    </w:p>
    <w:p w14:paraId="243A0A8A" w14:textId="77777777" w:rsidR="0000102B" w:rsidRPr="00E56A17" w:rsidRDefault="00B66086" w:rsidP="00B66086">
      <w:pPr>
        <w:pStyle w:val="Heading1"/>
        <w:rPr>
          <w:lang w:val="sr-Cyrl-RS"/>
        </w:rPr>
      </w:pPr>
      <w:bookmarkStart w:id="8" w:name="_Toc110922503"/>
      <w:r w:rsidRPr="00E56A17">
        <w:rPr>
          <w:lang w:val="sr-Cyrl-RS"/>
        </w:rPr>
        <w:t>ПОДНОШЕЊЕ ЗАХТЈЕВА</w:t>
      </w:r>
      <w:bookmarkEnd w:id="8"/>
    </w:p>
    <w:p w14:paraId="61B31FB4" w14:textId="77777777" w:rsidR="0018453B" w:rsidRPr="00E56A17" w:rsidRDefault="0018453B" w:rsidP="0018453B">
      <w:pPr>
        <w:spacing w:before="240" w:after="12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Јавни позив објављује се у дневном листу „Глас Српске“ и на интернет страници Министарства привреде и предузетништва и остаје отворен </w:t>
      </w:r>
      <w:r w:rsidRPr="00E56A17">
        <w:rPr>
          <w:rFonts w:cstheme="minorHAnsi"/>
          <w:szCs w:val="24"/>
          <w:lang w:val="en-US"/>
        </w:rPr>
        <w:t>15</w:t>
      </w:r>
      <w:r w:rsidRPr="00E56A17">
        <w:rPr>
          <w:rFonts w:cstheme="minorHAnsi"/>
          <w:szCs w:val="24"/>
        </w:rPr>
        <w:t xml:space="preserve"> дан</w:t>
      </w:r>
      <w:r w:rsidRPr="00E56A17">
        <w:rPr>
          <w:rFonts w:cstheme="minorHAnsi"/>
          <w:szCs w:val="24"/>
          <w:lang w:val="sr-Latn-BA"/>
        </w:rPr>
        <w:t>a</w:t>
      </w:r>
      <w:r w:rsidRPr="00E56A17">
        <w:rPr>
          <w:rFonts w:cstheme="minorHAnsi"/>
          <w:szCs w:val="24"/>
        </w:rPr>
        <w:t xml:space="preserve"> од дана објављивања у дневном листу „Глас Српске“. </w:t>
      </w:r>
    </w:p>
    <w:p w14:paraId="2FD438D9" w14:textId="77777777" w:rsidR="0018453B" w:rsidRPr="00E56A17" w:rsidRDefault="0018453B" w:rsidP="0018453B">
      <w:pPr>
        <w:spacing w:before="0"/>
        <w:rPr>
          <w:rFonts w:cstheme="minorHAnsi"/>
          <w:color w:val="0563C1" w:themeColor="hyperlink"/>
          <w:szCs w:val="24"/>
          <w:u w:val="single"/>
          <w:lang w:val="sr-Latn-BA"/>
        </w:rPr>
      </w:pPr>
      <w:r w:rsidRPr="00E56A17">
        <w:rPr>
          <w:rFonts w:cstheme="minorHAnsi"/>
          <w:szCs w:val="24"/>
        </w:rPr>
        <w:t>За додатне информације позвати на бројеве телефона: 051/338-909, 051/338-</w:t>
      </w:r>
      <w:r w:rsidRPr="00E56A17">
        <w:rPr>
          <w:rFonts w:cstheme="minorHAnsi"/>
          <w:szCs w:val="24"/>
          <w:lang w:val="en-US"/>
        </w:rPr>
        <w:t>962</w:t>
      </w:r>
      <w:r w:rsidRPr="00E56A17">
        <w:rPr>
          <w:rFonts w:cstheme="minorHAnsi"/>
          <w:szCs w:val="24"/>
        </w:rPr>
        <w:t xml:space="preserve"> и 051 338 993, као и упутити електронску пошту на адресе: </w:t>
      </w:r>
      <w:hyperlink r:id="rId8" w:history="1">
        <w:r w:rsidRPr="00E56A17">
          <w:rPr>
            <w:rFonts w:cstheme="minorHAnsi"/>
            <w:color w:val="0563C1" w:themeColor="hyperlink"/>
            <w:szCs w:val="24"/>
            <w:u w:val="single"/>
            <w:lang w:val="en-US"/>
          </w:rPr>
          <w:t>m.acimovic@mpp.vladars.net</w:t>
        </w:r>
      </w:hyperlink>
      <w:r w:rsidRPr="00E56A17">
        <w:rPr>
          <w:rFonts w:cstheme="minorHAnsi"/>
          <w:szCs w:val="24"/>
        </w:rPr>
        <w:t xml:space="preserve">, </w:t>
      </w:r>
      <w:hyperlink r:id="rId9" w:history="1">
        <w:r w:rsidRPr="00E56A17">
          <w:rPr>
            <w:rFonts w:cstheme="minorHAnsi"/>
            <w:color w:val="0563C1" w:themeColor="hyperlink"/>
            <w:szCs w:val="24"/>
            <w:u w:val="single"/>
            <w:lang w:val="en-US"/>
          </w:rPr>
          <w:t>s.pavlovic@mpp.vladars.net</w:t>
        </w:r>
      </w:hyperlink>
      <w:r w:rsidRPr="00E56A17">
        <w:rPr>
          <w:rFonts w:cstheme="minorHAnsi"/>
          <w:szCs w:val="24"/>
        </w:rPr>
        <w:t xml:space="preserve"> и  </w:t>
      </w:r>
      <w:hyperlink r:id="rId10" w:history="1">
        <w:r w:rsidRPr="00E56A17">
          <w:rPr>
            <w:rFonts w:cstheme="minorHAnsi"/>
            <w:color w:val="0563C1" w:themeColor="hyperlink"/>
            <w:szCs w:val="24"/>
            <w:u w:val="single"/>
            <w:lang w:val="sr-Latn-BA"/>
          </w:rPr>
          <w:t>b</w:t>
        </w:r>
        <w:r w:rsidRPr="00E56A17">
          <w:rPr>
            <w:rFonts w:cstheme="minorHAnsi"/>
            <w:color w:val="0563C1" w:themeColor="hyperlink"/>
            <w:szCs w:val="24"/>
            <w:u w:val="single"/>
          </w:rPr>
          <w:t>.</w:t>
        </w:r>
        <w:r w:rsidRPr="00E56A17">
          <w:rPr>
            <w:rFonts w:cstheme="minorHAnsi"/>
            <w:color w:val="0563C1" w:themeColor="hyperlink"/>
            <w:szCs w:val="24"/>
            <w:u w:val="single"/>
            <w:lang w:val="sr-Latn-BA"/>
          </w:rPr>
          <w:t>d</w:t>
        </w:r>
        <w:r w:rsidRPr="00E56A17">
          <w:rPr>
            <w:rFonts w:cstheme="minorHAnsi"/>
            <w:color w:val="0563C1" w:themeColor="hyperlink"/>
            <w:szCs w:val="24"/>
            <w:u w:val="single"/>
          </w:rPr>
          <w:t>jordjic@mpp.vladars.net</w:t>
        </w:r>
      </w:hyperlink>
      <w:r w:rsidRPr="00E56A17">
        <w:rPr>
          <w:rFonts w:cstheme="minorHAnsi"/>
          <w:szCs w:val="24"/>
          <w:lang w:val="sr-Latn-BA"/>
        </w:rPr>
        <w:t>.</w:t>
      </w:r>
    </w:p>
    <w:p w14:paraId="7B95AB5B" w14:textId="77777777" w:rsidR="0018453B" w:rsidRPr="00E56A17" w:rsidRDefault="0018453B" w:rsidP="0018453B">
      <w:pPr>
        <w:rPr>
          <w:rFonts w:cstheme="minorHAnsi"/>
          <w:szCs w:val="24"/>
        </w:rPr>
      </w:pPr>
      <w:r w:rsidRPr="00E56A17">
        <w:rPr>
          <w:rFonts w:cstheme="minorHAnsi"/>
          <w:szCs w:val="24"/>
          <w:lang w:val="sr-Cyrl-RS"/>
        </w:rPr>
        <w:t>З</w:t>
      </w:r>
      <w:r w:rsidRPr="00E56A17">
        <w:rPr>
          <w:rFonts w:cstheme="minorHAnsi"/>
          <w:szCs w:val="24"/>
        </w:rPr>
        <w:t xml:space="preserve">ахтјеве на јавни позив са потребном документацијом у материјалном облику и припадајући </w:t>
      </w:r>
      <w:r w:rsidRPr="00E56A17">
        <w:rPr>
          <w:rFonts w:eastAsia="Times New Roman" w:cstheme="minorHAnsi"/>
          <w:szCs w:val="24"/>
        </w:rPr>
        <w:t>преносилац дигиталних података (USB меморија),</w:t>
      </w:r>
      <w:r w:rsidRPr="00E56A17">
        <w:rPr>
          <w:rFonts w:cstheme="minorHAnsi"/>
          <w:szCs w:val="24"/>
        </w:rPr>
        <w:t xml:space="preserve"> слати на адресу:</w:t>
      </w:r>
    </w:p>
    <w:p w14:paraId="37DBA9AF" w14:textId="77777777" w:rsidR="0018453B" w:rsidRPr="00E56A17" w:rsidRDefault="0018453B" w:rsidP="0018453B">
      <w:pPr>
        <w:spacing w:after="240"/>
        <w:jc w:val="center"/>
        <w:rPr>
          <w:rFonts w:cstheme="minorHAnsi"/>
          <w:b/>
          <w:bCs/>
          <w:szCs w:val="24"/>
        </w:rPr>
      </w:pPr>
      <w:r w:rsidRPr="00E56A17">
        <w:rPr>
          <w:rFonts w:cstheme="minorHAnsi"/>
          <w:b/>
          <w:bCs/>
          <w:szCs w:val="24"/>
        </w:rPr>
        <w:t>Влада Републике Српске, Министарство привреде и предузетништва, Трг Републике Српске бр. 1, 78 000 Бања Лука, са ознаком:</w:t>
      </w:r>
    </w:p>
    <w:p w14:paraId="01098082" w14:textId="77777777" w:rsidR="0000102B" w:rsidRPr="00E56A17" w:rsidRDefault="0018453B" w:rsidP="0018453B">
      <w:pPr>
        <w:spacing w:after="240"/>
        <w:jc w:val="center"/>
        <w:rPr>
          <w:rFonts w:cstheme="minorHAnsi"/>
          <w:b/>
          <w:bCs/>
          <w:szCs w:val="24"/>
        </w:rPr>
      </w:pPr>
      <w:r w:rsidRPr="00E56A17">
        <w:rPr>
          <w:rFonts w:cstheme="minorHAnsi"/>
          <w:b/>
          <w:bCs/>
          <w:szCs w:val="24"/>
        </w:rPr>
        <w:t xml:space="preserve"> </w:t>
      </w:r>
      <w:r w:rsidR="0000102B" w:rsidRPr="00E56A17">
        <w:rPr>
          <w:rFonts w:cstheme="minorHAnsi"/>
          <w:b/>
          <w:bCs/>
          <w:szCs w:val="24"/>
        </w:rPr>
        <w:t xml:space="preserve">„Комисија за спровођење поступка додјеле подстицаја за </w:t>
      </w:r>
      <w:r w:rsidRPr="00E56A17">
        <w:rPr>
          <w:rFonts w:eastAsia="Times New Roman" w:cstheme="minorHAnsi"/>
          <w:b/>
          <w:szCs w:val="24"/>
        </w:rPr>
        <w:t>организовање</w:t>
      </w:r>
      <w:r w:rsidR="00EC5732" w:rsidRPr="00E56A17">
        <w:rPr>
          <w:rFonts w:eastAsia="Times New Roman" w:cstheme="minorHAnsi"/>
          <w:b/>
          <w:szCs w:val="24"/>
        </w:rPr>
        <w:t xml:space="preserve"> сајма</w:t>
      </w:r>
      <w:r w:rsidRPr="00E56A17">
        <w:rPr>
          <w:rFonts w:eastAsia="Times New Roman" w:cstheme="minorHAnsi"/>
          <w:b/>
          <w:szCs w:val="24"/>
        </w:rPr>
        <w:t>, односно конференције</w:t>
      </w:r>
      <w:r w:rsidR="00EC5732" w:rsidRPr="00E56A17">
        <w:rPr>
          <w:rFonts w:eastAsia="Times New Roman" w:cstheme="minorHAnsi"/>
          <w:b/>
          <w:szCs w:val="24"/>
        </w:rPr>
        <w:t xml:space="preserve"> </w:t>
      </w:r>
      <w:r w:rsidR="0000102B" w:rsidRPr="00E56A17">
        <w:rPr>
          <w:rFonts w:cstheme="minorHAnsi"/>
          <w:b/>
          <w:bCs/>
          <w:szCs w:val="24"/>
        </w:rPr>
        <w:t>– НЕ ОТВАРАТИ“.</w:t>
      </w:r>
    </w:p>
    <w:p w14:paraId="6493BE36" w14:textId="77777777" w:rsidR="0018453B" w:rsidRPr="00E56A17" w:rsidRDefault="0018453B" w:rsidP="0018453B">
      <w:pPr>
        <w:widowControl w:val="0"/>
        <w:tabs>
          <w:tab w:val="left" w:pos="567"/>
        </w:tabs>
        <w:autoSpaceDE w:val="0"/>
        <w:autoSpaceDN w:val="0"/>
        <w:adjustRightInd w:val="0"/>
        <w:spacing w:before="0"/>
        <w:rPr>
          <w:rFonts w:eastAsia="Times New Roman" w:cstheme="minorHAnsi"/>
          <w:bCs/>
          <w:szCs w:val="24"/>
        </w:rPr>
      </w:pPr>
      <w:r w:rsidRPr="00E56A17">
        <w:rPr>
          <w:rFonts w:eastAsia="Times New Roman" w:cstheme="minorHAnsi"/>
          <w:bCs/>
          <w:szCs w:val="24"/>
        </w:rPr>
        <w:t>Захтјев се сматра непотпуним ако уз њега нису достављени документи у</w:t>
      </w:r>
      <w:r w:rsidRPr="00E56A17">
        <w:rPr>
          <w:rFonts w:eastAsia="Times New Roman" w:cstheme="minorHAnsi"/>
          <w:bCs/>
          <w:szCs w:val="24"/>
          <w:lang w:val="en-US"/>
        </w:rPr>
        <w:t xml:space="preserve"> </w:t>
      </w:r>
      <w:r w:rsidRPr="00E56A17">
        <w:rPr>
          <w:rFonts w:eastAsia="Times New Roman" w:cstheme="minorHAnsi"/>
          <w:bCs/>
          <w:szCs w:val="24"/>
        </w:rPr>
        <w:t xml:space="preserve">материјалном и електронском облику како је наведено. </w:t>
      </w:r>
    </w:p>
    <w:p w14:paraId="12F5064C" w14:textId="77777777" w:rsidR="0018453B" w:rsidRPr="00E56A17" w:rsidRDefault="0018453B" w:rsidP="0018453B">
      <w:pPr>
        <w:widowControl w:val="0"/>
        <w:tabs>
          <w:tab w:val="left" w:pos="567"/>
        </w:tabs>
        <w:autoSpaceDE w:val="0"/>
        <w:autoSpaceDN w:val="0"/>
        <w:adjustRightInd w:val="0"/>
        <w:rPr>
          <w:rFonts w:eastAsia="Times New Roman" w:cstheme="minorHAnsi"/>
          <w:b/>
          <w:bCs/>
          <w:szCs w:val="24"/>
        </w:rPr>
      </w:pPr>
      <w:r w:rsidRPr="00E56A17">
        <w:rPr>
          <w:rFonts w:eastAsia="Times New Roman" w:cstheme="minorHAnsi"/>
          <w:b/>
          <w:bCs/>
          <w:szCs w:val="24"/>
        </w:rPr>
        <w:t>За непотпуне захтјеве не тражи се допуна документације. Непотпуни захтјеви биће одбачени.</w:t>
      </w:r>
    </w:p>
    <w:p w14:paraId="5CFF4708" w14:textId="77777777" w:rsidR="00B66086" w:rsidRPr="00E56A17" w:rsidRDefault="00B66086" w:rsidP="00B66086">
      <w:pPr>
        <w:pStyle w:val="Heading1"/>
        <w:rPr>
          <w:lang w:val="sr-Cyrl-RS"/>
        </w:rPr>
      </w:pPr>
      <w:bookmarkStart w:id="9" w:name="_Toc110922504"/>
      <w:r w:rsidRPr="00E56A17">
        <w:rPr>
          <w:lang w:val="sr-Cyrl-RS"/>
        </w:rPr>
        <w:t>ОЦЈЕНА И БО</w:t>
      </w:r>
      <w:r w:rsidR="00271FEF" w:rsidRPr="00E56A17">
        <w:rPr>
          <w:lang w:val="sr-Cyrl-RS"/>
        </w:rPr>
        <w:t>ДОВАЊЕ</w:t>
      </w:r>
      <w:bookmarkEnd w:id="9"/>
      <w:r w:rsidRPr="00E56A17">
        <w:rPr>
          <w:lang w:val="sr-Cyrl-RS"/>
        </w:rPr>
        <w:t xml:space="preserve"> </w:t>
      </w:r>
    </w:p>
    <w:p w14:paraId="4854EB4D" w14:textId="77777777" w:rsidR="000D388B" w:rsidRPr="00E56A17" w:rsidRDefault="000D388B" w:rsidP="0018453B">
      <w:pPr>
        <w:spacing w:before="0"/>
        <w:rPr>
          <w:rFonts w:ascii="Calibri" w:eastAsia="Times New Roman" w:hAnsi="Calibri" w:cs="Calibri"/>
          <w:szCs w:val="24"/>
        </w:rPr>
      </w:pPr>
      <w:r w:rsidRPr="00E56A17">
        <w:rPr>
          <w:rFonts w:ascii="Calibri" w:eastAsia="Times New Roman" w:hAnsi="Calibri" w:cs="Calibri"/>
          <w:szCs w:val="24"/>
        </w:rPr>
        <w:t>Оцјена и бодовање захтјева који за предмет имају пројекат организације сајма, односно конференције, обавља се према сљедећим критеријумима:</w:t>
      </w:r>
    </w:p>
    <w:p w14:paraId="7CD3CA4D" w14:textId="77777777" w:rsidR="000D388B" w:rsidRPr="00E56A17" w:rsidRDefault="000D388B" w:rsidP="0018453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E56A17">
        <w:rPr>
          <w:rFonts w:ascii="Calibri" w:eastAsia="Times New Roman" w:hAnsi="Calibri" w:cs="Calibri"/>
          <w:szCs w:val="24"/>
        </w:rPr>
        <w:t>1) оцјена пројекта (од 1 до 30 бодова),</w:t>
      </w:r>
    </w:p>
    <w:p w14:paraId="6404EA4D" w14:textId="77777777" w:rsidR="000D388B" w:rsidRPr="00E56A17" w:rsidRDefault="000D388B" w:rsidP="0018453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E56A17">
        <w:rPr>
          <w:rFonts w:ascii="Calibri" w:eastAsia="Times New Roman" w:hAnsi="Calibri" w:cs="Calibri"/>
          <w:szCs w:val="24"/>
        </w:rPr>
        <w:t>2) карактер сајма, односно конференције (од 5 до 10 бодова),</w:t>
      </w:r>
    </w:p>
    <w:p w14:paraId="2B9D6F67" w14:textId="77777777" w:rsidR="000D388B" w:rsidRPr="00E56A17" w:rsidRDefault="000D388B" w:rsidP="0018453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E56A17">
        <w:rPr>
          <w:rFonts w:ascii="Calibri" w:eastAsia="Times New Roman" w:hAnsi="Calibri" w:cs="Calibri"/>
          <w:szCs w:val="24"/>
        </w:rPr>
        <w:t>3) претходно организовани сајмови, односно конференције (5 или 10 бодова).</w:t>
      </w:r>
    </w:p>
    <w:p w14:paraId="51C79DAE" w14:textId="77777777" w:rsidR="000D388B" w:rsidRPr="00E56A17" w:rsidRDefault="000D388B" w:rsidP="0018453B">
      <w:p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Максимални број бодова које подносилац захтјева може остварити износи 50 бодова.</w:t>
      </w:r>
    </w:p>
    <w:p w14:paraId="71F8FF30" w14:textId="77777777" w:rsidR="0018453B" w:rsidRPr="00E56A17" w:rsidRDefault="0018453B" w:rsidP="0018453B">
      <w:pPr>
        <w:spacing w:before="0"/>
        <w:rPr>
          <w:rFonts w:cstheme="minorHAnsi"/>
          <w:szCs w:val="24"/>
        </w:rPr>
      </w:pPr>
    </w:p>
    <w:p w14:paraId="7862D29D" w14:textId="77777777" w:rsidR="000D388B" w:rsidRPr="00E56A17" w:rsidRDefault="000D388B" w:rsidP="0018453B">
      <w:p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Критеријум оцјена пројекта који за предмет има организацију сајма, односно конференције, подразумијева разматрање пројекта са становишта ефеката који се постижу организацијом ових догађаја, при чему се бодују сљедећи параметри:</w:t>
      </w:r>
    </w:p>
    <w:p w14:paraId="0236CCBF" w14:textId="77777777" w:rsidR="000D388B" w:rsidRPr="00E56A17" w:rsidRDefault="000D388B" w:rsidP="0018453B">
      <w:pPr>
        <w:pStyle w:val="ListParagraph"/>
        <w:numPr>
          <w:ilvl w:val="0"/>
          <w:numId w:val="20"/>
        </w:num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промоција МСП у одређеној области,</w:t>
      </w:r>
    </w:p>
    <w:p w14:paraId="0B596AAC" w14:textId="77777777" w:rsidR="000D388B" w:rsidRPr="00E56A17" w:rsidRDefault="000D388B" w:rsidP="0018453B">
      <w:pPr>
        <w:pStyle w:val="ListParagraph"/>
        <w:numPr>
          <w:ilvl w:val="0"/>
          <w:numId w:val="20"/>
        </w:num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активности и догађаји на сајму, односно конференцији,</w:t>
      </w:r>
    </w:p>
    <w:p w14:paraId="005DED35" w14:textId="77777777" w:rsidR="000D388B" w:rsidRPr="00E56A17" w:rsidRDefault="000D388B" w:rsidP="0018453B">
      <w:pPr>
        <w:pStyle w:val="ListParagraph"/>
        <w:numPr>
          <w:ilvl w:val="0"/>
          <w:numId w:val="20"/>
        </w:num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lastRenderedPageBreak/>
        <w:t>пословни сусрети између учесника,</w:t>
      </w:r>
    </w:p>
    <w:p w14:paraId="2E61AE83" w14:textId="77777777" w:rsidR="000D388B" w:rsidRPr="00E56A17" w:rsidRDefault="000D388B" w:rsidP="0018453B">
      <w:pPr>
        <w:pStyle w:val="ListParagraph"/>
        <w:numPr>
          <w:ilvl w:val="0"/>
          <w:numId w:val="20"/>
        </w:num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едукације на сајму, односно конференцији,</w:t>
      </w:r>
    </w:p>
    <w:p w14:paraId="74709EE0" w14:textId="77777777" w:rsidR="000D388B" w:rsidRPr="00E56A17" w:rsidRDefault="000D388B" w:rsidP="0018453B">
      <w:pPr>
        <w:pStyle w:val="ListParagraph"/>
        <w:numPr>
          <w:ilvl w:val="0"/>
          <w:numId w:val="20"/>
        </w:num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остали догађаји на сајму, односно конференцији (округли столови, радионице и друго),</w:t>
      </w:r>
    </w:p>
    <w:p w14:paraId="1F8BDD04" w14:textId="77777777" w:rsidR="000D388B" w:rsidRPr="00E56A17" w:rsidRDefault="000D388B" w:rsidP="0018453B">
      <w:pPr>
        <w:pStyle w:val="ListParagraph"/>
        <w:numPr>
          <w:ilvl w:val="0"/>
          <w:numId w:val="20"/>
        </w:numPr>
        <w:tabs>
          <w:tab w:val="left" w:pos="0"/>
        </w:tabs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значај пројектних активности са аспекта доприноса смањењу отпада, заштити животне средине и коришћењу обновљивих извора енергије,</w:t>
      </w:r>
    </w:p>
    <w:p w14:paraId="53AAB865" w14:textId="77777777" w:rsidR="000D388B" w:rsidRPr="00E56A17" w:rsidRDefault="000D388B" w:rsidP="0018453B">
      <w:pPr>
        <w:pStyle w:val="ListParagraph"/>
        <w:numPr>
          <w:ilvl w:val="0"/>
          <w:numId w:val="20"/>
        </w:numPr>
        <w:tabs>
          <w:tab w:val="left" w:pos="0"/>
        </w:tabs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промовисање равноправности полова и забрана дискриминације по било којој основи.</w:t>
      </w:r>
    </w:p>
    <w:p w14:paraId="5770E1A4" w14:textId="77777777" w:rsidR="000D388B" w:rsidRPr="00E56A17" w:rsidRDefault="000D388B" w:rsidP="0018453B">
      <w:p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Бодовањем према критеријуму оцјена пројекта може се остварити највише до 30 бодова.</w:t>
      </w:r>
    </w:p>
    <w:p w14:paraId="208D4073" w14:textId="77777777" w:rsidR="0018453B" w:rsidRPr="00E56A17" w:rsidRDefault="0018453B" w:rsidP="0018453B">
      <w:pPr>
        <w:spacing w:before="0"/>
        <w:rPr>
          <w:rFonts w:cstheme="minorHAnsi"/>
          <w:szCs w:val="24"/>
        </w:rPr>
      </w:pPr>
    </w:p>
    <w:p w14:paraId="65EE3685" w14:textId="77777777" w:rsidR="000D388B" w:rsidRPr="00E56A17" w:rsidRDefault="000D388B" w:rsidP="0018453B">
      <w:p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Критеријум карактера сајма, односно конференције подразумијева вредновање према структури учесника сајма, односно конференције.</w:t>
      </w:r>
      <w:r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>Бодовањем према критеријуму карактера сајма, односно конференције може се остварити сљедећи број бодова:</w:t>
      </w:r>
    </w:p>
    <w:p w14:paraId="7EAE75BD" w14:textId="77777777" w:rsidR="000D388B" w:rsidRPr="00E56A17" w:rsidRDefault="000D388B" w:rsidP="0018453B">
      <w:pPr>
        <w:spacing w:before="0"/>
        <w:ind w:firstLine="709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1) организација локалног сајма, односно конференције – 5 бодова,</w:t>
      </w:r>
    </w:p>
    <w:p w14:paraId="05E7C34F" w14:textId="77777777" w:rsidR="000D388B" w:rsidRPr="00E56A17" w:rsidRDefault="000D388B" w:rsidP="0018453B">
      <w:pPr>
        <w:spacing w:before="0"/>
        <w:ind w:firstLine="709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2) организација сајма, односно конференције на којој учествују излагачи из Републике Српске, односно БиХ – 8 бодова,</w:t>
      </w:r>
    </w:p>
    <w:p w14:paraId="273C53B1" w14:textId="77777777" w:rsidR="000D388B" w:rsidRPr="00E56A17" w:rsidRDefault="000D388B" w:rsidP="0018453B">
      <w:pPr>
        <w:spacing w:before="0"/>
        <w:ind w:firstLine="709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3) организација међународног сајма, односно конференције – 10 бодова.</w:t>
      </w:r>
    </w:p>
    <w:p w14:paraId="5063644C" w14:textId="77777777" w:rsidR="0018453B" w:rsidRPr="00E56A17" w:rsidRDefault="0018453B" w:rsidP="0018453B">
      <w:pPr>
        <w:spacing w:before="0"/>
        <w:ind w:firstLine="709"/>
        <w:rPr>
          <w:rFonts w:cstheme="minorHAnsi"/>
          <w:szCs w:val="24"/>
        </w:rPr>
      </w:pPr>
    </w:p>
    <w:p w14:paraId="100B9DE4" w14:textId="77777777" w:rsidR="000D388B" w:rsidRPr="00E56A17" w:rsidRDefault="000D388B" w:rsidP="0018453B">
      <w:p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Критеријум претходно организованих сајмова, односно конференција, подразумијева вредновање броја сајмова или конференција који су организовани у периоду од пет година прије дана расписивања јавног позива.</w:t>
      </w:r>
      <w:r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>Бодовањем према критеријуму претходно организованих сајмова, односно конференција, може се остварити сљедећи број бодова:</w:t>
      </w:r>
    </w:p>
    <w:p w14:paraId="28B4E4FC" w14:textId="77777777" w:rsidR="000D388B" w:rsidRPr="00E56A17" w:rsidRDefault="000D388B" w:rsidP="0018453B">
      <w:pPr>
        <w:spacing w:before="0"/>
        <w:ind w:firstLine="709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1) од једног до пет сајмова, односно конференција – 5 бодова,</w:t>
      </w:r>
    </w:p>
    <w:p w14:paraId="3EC15104" w14:textId="77777777" w:rsidR="000D388B" w:rsidRPr="00E56A17" w:rsidRDefault="000D388B" w:rsidP="0018453B">
      <w:pPr>
        <w:spacing w:before="0"/>
        <w:ind w:firstLine="709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2) више од пет сајмова, односно конференција – 10 бодова.</w:t>
      </w:r>
    </w:p>
    <w:p w14:paraId="194DEC82" w14:textId="77777777" w:rsidR="00844730" w:rsidRPr="00E56A17" w:rsidRDefault="000D388B" w:rsidP="0018453B">
      <w:pPr>
        <w:spacing w:before="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Ако подносилац захтјева није организовао сајмове, односно конференције у периоду од пет година прије дана расписивања јавног позива, не бодује се према овом критеријуму.</w:t>
      </w:r>
    </w:p>
    <w:p w14:paraId="5D76F9D6" w14:textId="77777777" w:rsidR="00A97276" w:rsidRPr="00E56A17" w:rsidRDefault="00A97276" w:rsidP="00A97276">
      <w:pPr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Подстицаји који су расположиви за додјелу у одређеној фискалној години додјељују се МСП према редослиједу на утврђеној ранг-листи, док средства не буду утрошена према условима и критеријумима из Уредбе.</w:t>
      </w:r>
    </w:p>
    <w:p w14:paraId="385B72F0" w14:textId="77777777" w:rsidR="00A97276" w:rsidRPr="00E56A17" w:rsidRDefault="00A97276" w:rsidP="00A97276">
      <w:pPr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Ако укупно расположива средства за додјелу по јавном позиву нису довољна да сва МСП која испуњавају услове остваре право на подстицај, министар доноси појединачна рјешења о одбијању захтјева који нису оцијењени са довољним бројем бодова на ранг-листи за њихово финансирање.</w:t>
      </w:r>
    </w:p>
    <w:p w14:paraId="2755461E" w14:textId="77777777" w:rsidR="00A97276" w:rsidRPr="00E56A17" w:rsidRDefault="00A97276" w:rsidP="0018453B">
      <w:pPr>
        <w:spacing w:before="0"/>
        <w:rPr>
          <w:rFonts w:cstheme="minorHAnsi"/>
          <w:szCs w:val="24"/>
        </w:rPr>
      </w:pPr>
    </w:p>
    <w:p w14:paraId="0D6FBA14" w14:textId="77777777" w:rsidR="001F518D" w:rsidRPr="00E56A17" w:rsidRDefault="00130890" w:rsidP="00064B65">
      <w:pPr>
        <w:pStyle w:val="Heading1"/>
        <w:rPr>
          <w:lang w:val="sr-Cyrl-RS"/>
        </w:rPr>
      </w:pPr>
      <w:bookmarkStart w:id="10" w:name="_Toc110922505"/>
      <w:r w:rsidRPr="00E56A17">
        <w:rPr>
          <w:lang w:val="sr-Cyrl-RS"/>
        </w:rPr>
        <w:t>ОБАВЕЗЕ КОРИСНИКА ПОДСТИЦАЈА</w:t>
      </w:r>
      <w:bookmarkEnd w:id="10"/>
      <w:r w:rsidRPr="00E56A17">
        <w:rPr>
          <w:lang w:val="sr-Cyrl-RS"/>
        </w:rPr>
        <w:t xml:space="preserve"> </w:t>
      </w:r>
    </w:p>
    <w:p w14:paraId="12424831" w14:textId="77777777" w:rsidR="001F518D" w:rsidRPr="00E56A17" w:rsidRDefault="001F518D" w:rsidP="001F518D">
      <w:pPr>
        <w:pStyle w:val="Heading2"/>
        <w:rPr>
          <w:lang w:val="sr-Cyrl-RS"/>
        </w:rPr>
      </w:pPr>
      <w:bookmarkStart w:id="11" w:name="_Toc110922506"/>
      <w:r w:rsidRPr="00E56A17">
        <w:rPr>
          <w:rFonts w:eastAsia="Calibri"/>
          <w:lang w:val="sr-Cyrl-RS"/>
        </w:rPr>
        <w:t>У</w:t>
      </w:r>
      <w:r w:rsidRPr="00E56A17">
        <w:rPr>
          <w:rFonts w:eastAsia="Calibri"/>
        </w:rPr>
        <w:t>говор о додјели подстицаја</w:t>
      </w:r>
      <w:bookmarkEnd w:id="11"/>
    </w:p>
    <w:p w14:paraId="13D838C0" w14:textId="77777777" w:rsidR="00010BE4" w:rsidRPr="00E56A17" w:rsidRDefault="00010BE4" w:rsidP="001013F5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Након што Влада </w:t>
      </w:r>
      <w:r w:rsidRPr="00E56A17">
        <w:rPr>
          <w:rFonts w:cstheme="minorHAnsi"/>
          <w:szCs w:val="24"/>
          <w:lang w:val="sr-Cyrl-RS"/>
        </w:rPr>
        <w:t xml:space="preserve">Републике Српске </w:t>
      </w:r>
      <w:r w:rsidRPr="00E56A17">
        <w:rPr>
          <w:rFonts w:cstheme="minorHAnsi"/>
          <w:szCs w:val="24"/>
        </w:rPr>
        <w:t xml:space="preserve">донесе одлуку о давању сагласности на приједлог ранг-листе, </w:t>
      </w:r>
      <w:r w:rsidR="00DE2ECE" w:rsidRPr="00E56A17">
        <w:rPr>
          <w:rFonts w:cstheme="minorHAnsi"/>
          <w:szCs w:val="24"/>
        </w:rPr>
        <w:t xml:space="preserve">министар </w:t>
      </w:r>
      <w:r w:rsidR="00DE2ECE" w:rsidRPr="00E56A17">
        <w:rPr>
          <w:rFonts w:cstheme="minorHAnsi"/>
          <w:szCs w:val="24"/>
          <w:lang w:val="sr-Cyrl-RS"/>
        </w:rPr>
        <w:t xml:space="preserve">привреде и предузеништва </w:t>
      </w:r>
      <w:r w:rsidRPr="00E56A17">
        <w:rPr>
          <w:rFonts w:cstheme="minorHAnsi"/>
          <w:szCs w:val="24"/>
        </w:rPr>
        <w:t>доноси рјешења и закључује појединачне уговоре о додјели подстицаја са корисницима подстицаја.</w:t>
      </w:r>
      <w:r w:rsidR="006F1DD7"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>Уз рјешења Министарство кориснику подстицаја доставља и обавјештење о додјели de minimis помоћи.</w:t>
      </w:r>
    </w:p>
    <w:p w14:paraId="6905D306" w14:textId="77777777" w:rsidR="00F345E3" w:rsidRPr="00E56A17" w:rsidRDefault="006F1DD7" w:rsidP="001F518D">
      <w:pPr>
        <w:tabs>
          <w:tab w:val="left" w:pos="0"/>
          <w:tab w:val="left" w:pos="1080"/>
        </w:tabs>
        <w:spacing w:before="240"/>
        <w:rPr>
          <w:rFonts w:eastAsia="Calibri" w:cstheme="minorHAnsi"/>
          <w:szCs w:val="24"/>
        </w:rPr>
      </w:pPr>
      <w:r w:rsidRPr="00E56A17">
        <w:rPr>
          <w:rFonts w:eastAsia="Calibri" w:cstheme="minorHAnsi"/>
          <w:szCs w:val="24"/>
        </w:rPr>
        <w:lastRenderedPageBreak/>
        <w:t>Приликом закључења уговора о додјели подстицаја, корисник којем је подстицај одобрен по основу новог пројекта дужан је да Министарству достави бланко потписану и овјерену мјеницу са потписаном мјеничном изјавом, као инструментом обезбјеђења поврата подстицајних средстава у случају неиспуњавања уговорених обавеза или ненамјенског утрошка подстицаја.</w:t>
      </w:r>
    </w:p>
    <w:p w14:paraId="1F7D6CA4" w14:textId="77777777" w:rsidR="001F518D" w:rsidRPr="00E56A17" w:rsidRDefault="001F518D" w:rsidP="001F518D">
      <w:pPr>
        <w:pStyle w:val="Heading2"/>
        <w:rPr>
          <w:rFonts w:eastAsia="Calibri"/>
        </w:rPr>
      </w:pPr>
      <w:bookmarkStart w:id="12" w:name="_Toc110922507"/>
      <w:r w:rsidRPr="00E56A17">
        <w:t>Надзор над реализацијом уговора</w:t>
      </w:r>
      <w:bookmarkEnd w:id="12"/>
    </w:p>
    <w:p w14:paraId="29BD92CA" w14:textId="77777777" w:rsidR="00C670D6" w:rsidRPr="00E56A17" w:rsidRDefault="00C670D6" w:rsidP="00C670D6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Министарство прати реализацију уговора о додјели подстицаја по основу новог пројекта и врши контролу испуњавања уговорених обавеза.</w:t>
      </w:r>
    </w:p>
    <w:p w14:paraId="68B52699" w14:textId="77777777" w:rsidR="00C670D6" w:rsidRPr="00E56A17" w:rsidRDefault="00C670D6" w:rsidP="00C670D6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Министарство може тражити од корисника подстицаја достављање периодичног извјештаја о утрошку подстицаја, чији је циљ провјера степена реализације активности по пројекту. </w:t>
      </w:r>
    </w:p>
    <w:p w14:paraId="0896A5E9" w14:textId="77777777" w:rsidR="00C670D6" w:rsidRPr="00E56A17" w:rsidRDefault="00C670D6" w:rsidP="00C670D6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Корисник подстицаја обавезан је у сваком тренутку омогућити контролу реализације пројекта са којим је конкурисао на јавни позив и увид у сву потребну документацију.</w:t>
      </w:r>
      <w:r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>Контрола реализације пројекта може се обављати путем посјета кориснику подстицаја у његовим пословним просторијама, у разговорима са ангажованим лицима пројекта, анкетирањем и слично.</w:t>
      </w:r>
    </w:p>
    <w:p w14:paraId="16678575" w14:textId="77777777" w:rsidR="00C670D6" w:rsidRPr="00E56A17" w:rsidRDefault="00C670D6" w:rsidP="00C670D6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Ако се приликом контроле утврди ненамјенско трошење подстицаја или ако корисник не дозволи контролу реализације</w:t>
      </w:r>
      <w:r w:rsidRPr="00E56A17">
        <w:rPr>
          <w:rFonts w:cstheme="minorHAnsi"/>
          <w:szCs w:val="24"/>
          <w:lang w:val="sr-Cyrl-RS"/>
        </w:rPr>
        <w:t xml:space="preserve"> пројекта</w:t>
      </w:r>
      <w:r w:rsidRPr="00E56A17">
        <w:rPr>
          <w:rFonts w:cstheme="minorHAnsi"/>
          <w:szCs w:val="24"/>
        </w:rPr>
        <w:t>, Министарство раскида уговор и тражи поврат додијељених средстава.</w:t>
      </w:r>
    </w:p>
    <w:p w14:paraId="1C779A9E" w14:textId="77777777" w:rsidR="006F1DD7" w:rsidRPr="00E56A17" w:rsidRDefault="00C60F93" w:rsidP="00C60F93">
      <w:pPr>
        <w:pStyle w:val="Heading2"/>
        <w:rPr>
          <w:lang w:val="sr-Cyrl-RS"/>
        </w:rPr>
      </w:pPr>
      <w:bookmarkStart w:id="13" w:name="_Toc110922508"/>
      <w:r w:rsidRPr="00E56A17">
        <w:rPr>
          <w:lang w:val="sr-Cyrl-RS"/>
        </w:rPr>
        <w:t>Извјештавање</w:t>
      </w:r>
      <w:bookmarkEnd w:id="13"/>
    </w:p>
    <w:p w14:paraId="33737352" w14:textId="77777777" w:rsidR="006F1DD7" w:rsidRPr="00E56A17" w:rsidRDefault="006F1DD7" w:rsidP="00C60F93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Корисник подстицаја по основу новог пројекта обавезан је да Министарству благовремено достави извјештај и доказе о реализацији активности из пројекта (у даљем тексту: извјештај), у року који се утврђује у уговору о додјели подстицаја.</w:t>
      </w:r>
      <w:r w:rsidR="00C60F93"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>Извјештај се састоји од наративног и финансијског дијела.</w:t>
      </w:r>
    </w:p>
    <w:p w14:paraId="6F1BD50C" w14:textId="77777777" w:rsidR="00C60F93" w:rsidRPr="00E56A17" w:rsidRDefault="006F1DD7" w:rsidP="00C60F93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 xml:space="preserve">У наративном дијелу извјештаја наводе се спроведене активности на реализацији пројекта и остварени учинци, као и фотографије </w:t>
      </w:r>
      <w:r w:rsidR="00C670D6" w:rsidRPr="00E56A17">
        <w:rPr>
          <w:rFonts w:cstheme="minorHAnsi"/>
          <w:szCs w:val="24"/>
        </w:rPr>
        <w:t>са организованог сајма односно конференције</w:t>
      </w:r>
      <w:r w:rsidRPr="00E56A17">
        <w:rPr>
          <w:rFonts w:cstheme="minorHAnsi"/>
          <w:szCs w:val="24"/>
        </w:rPr>
        <w:t>.</w:t>
      </w:r>
      <w:r w:rsidR="00C60F93"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>Финансијски дио извјештаја састоји се од копија рачуна и припадајућих банковних извода као доказа за реализацију активности по пројекту, као и њихове спецификације, која садржи и изјаву одговорног лица корисника подстицаја, којом под пуном кривичном и материјалном одговорношћу гарантује вјеродостојност и тачност достављених навода и доказа у извјештају.</w:t>
      </w:r>
      <w:r w:rsidR="00C60F93"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>У случају набавке из иностранства, уз рачун се поред банковног извода доставља и припадајућа царинска декларација.</w:t>
      </w:r>
    </w:p>
    <w:p w14:paraId="19C91969" w14:textId="77777777" w:rsidR="00C670D6" w:rsidRPr="00E56A17" w:rsidRDefault="00C670D6" w:rsidP="00C670D6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Спецификација се доставља на обрасцу који је прописан у Прилогу 15. Уредбе у писаној и електронској форми на</w:t>
      </w:r>
      <w:r w:rsidRPr="00E56A17">
        <w:t xml:space="preserve"> </w:t>
      </w:r>
      <w:r w:rsidRPr="00E56A17">
        <w:rPr>
          <w:rFonts w:cstheme="minorHAnsi"/>
          <w:szCs w:val="24"/>
        </w:rPr>
        <w:t xml:space="preserve">преносиоцу дигиталних података (USB меморија), који садржи потписану и печатом овјерену спецификацију у </w:t>
      </w:r>
      <w:r w:rsidRPr="00E56A17">
        <w:rPr>
          <w:rFonts w:cstheme="minorHAnsi"/>
          <w:szCs w:val="24"/>
          <w:lang w:val="sr-Latn-BA"/>
        </w:rPr>
        <w:t xml:space="preserve">PDF </w:t>
      </w:r>
      <w:r w:rsidRPr="00E56A17">
        <w:rPr>
          <w:rFonts w:cstheme="minorHAnsi"/>
          <w:szCs w:val="24"/>
        </w:rPr>
        <w:t xml:space="preserve">формату и попуњен образац спецификације у </w:t>
      </w:r>
      <w:r w:rsidRPr="00E56A17">
        <w:rPr>
          <w:rFonts w:cstheme="minorHAnsi"/>
          <w:szCs w:val="24"/>
          <w:lang w:val="sr-Latn-BA"/>
        </w:rPr>
        <w:t>Excel</w:t>
      </w:r>
      <w:r w:rsidRPr="00E56A17">
        <w:rPr>
          <w:rFonts w:cstheme="minorHAnsi"/>
          <w:szCs w:val="24"/>
        </w:rPr>
        <w:t xml:space="preserve"> формату.</w:t>
      </w:r>
    </w:p>
    <w:p w14:paraId="52E081EC" w14:textId="77777777" w:rsidR="006F1DD7" w:rsidRPr="00E56A17" w:rsidRDefault="006F1DD7" w:rsidP="00C60F93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Докази о реализацији пројектних активности обавезно се достављају у складу са њиховим редослиједом наведеним у спецификацији.</w:t>
      </w:r>
      <w:r w:rsidR="00C60F93" w:rsidRPr="00E56A17">
        <w:rPr>
          <w:rFonts w:cstheme="minorHAnsi"/>
          <w:szCs w:val="24"/>
          <w:lang w:val="sr-Cyrl-RS"/>
        </w:rPr>
        <w:t xml:space="preserve"> </w:t>
      </w:r>
      <w:r w:rsidRPr="00E56A17">
        <w:rPr>
          <w:rFonts w:cstheme="minorHAnsi"/>
          <w:szCs w:val="24"/>
        </w:rPr>
        <w:t xml:space="preserve"> Као докази о реализацији активности по пројекту не узимају се у обзир рачуни о трошковима који се не признају у </w:t>
      </w:r>
      <w:r w:rsidRPr="00E56A17">
        <w:rPr>
          <w:rFonts w:cstheme="minorHAnsi"/>
          <w:szCs w:val="24"/>
        </w:rPr>
        <w:lastRenderedPageBreak/>
        <w:t xml:space="preserve">складу са </w:t>
      </w:r>
      <w:r w:rsidR="00FD6EBE" w:rsidRPr="00E56A17">
        <w:rPr>
          <w:rFonts w:cstheme="minorHAnsi"/>
          <w:szCs w:val="24"/>
          <w:lang w:val="sr-Cyrl-RS"/>
        </w:rPr>
        <w:t>У</w:t>
      </w:r>
      <w:r w:rsidRPr="00E56A17">
        <w:rPr>
          <w:rFonts w:cstheme="minorHAnsi"/>
          <w:szCs w:val="24"/>
        </w:rPr>
        <w:t>редбом, рачуни који нису предмет пројекта, као и рачуни које не прате одговарајући ба</w:t>
      </w:r>
      <w:r w:rsidR="00C670D6" w:rsidRPr="00E56A17">
        <w:rPr>
          <w:rFonts w:cstheme="minorHAnsi"/>
          <w:szCs w:val="24"/>
        </w:rPr>
        <w:t>нковни изводи за њихово плаћање</w:t>
      </w:r>
      <w:r w:rsidRPr="00E56A17">
        <w:rPr>
          <w:rFonts w:cstheme="minorHAnsi"/>
          <w:szCs w:val="24"/>
        </w:rPr>
        <w:t>.</w:t>
      </w:r>
    </w:p>
    <w:p w14:paraId="09E51E18" w14:textId="77777777" w:rsidR="00C60F93" w:rsidRPr="00271FEF" w:rsidRDefault="006F1DD7" w:rsidP="00271FEF">
      <w:pPr>
        <w:spacing w:before="240"/>
        <w:rPr>
          <w:rFonts w:cstheme="minorHAnsi"/>
          <w:szCs w:val="24"/>
        </w:rPr>
      </w:pPr>
      <w:r w:rsidRPr="00E56A17">
        <w:rPr>
          <w:rFonts w:cstheme="minorHAnsi"/>
          <w:szCs w:val="24"/>
        </w:rPr>
        <w:t>У току прегледа извјештаја Министарство провјерава намјенски утрошак подстицаја појединачно за сваку ставку из табеле оправданих улагања.</w:t>
      </w:r>
    </w:p>
    <w:sectPr w:rsidR="00C60F93" w:rsidRPr="00271FEF" w:rsidSect="00FD7221">
      <w:footerReference w:type="defaul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91518" w14:textId="77777777" w:rsidR="00626652" w:rsidRDefault="00626652" w:rsidP="006F262D">
      <w:pPr>
        <w:spacing w:before="0"/>
      </w:pPr>
      <w:r>
        <w:separator/>
      </w:r>
    </w:p>
  </w:endnote>
  <w:endnote w:type="continuationSeparator" w:id="0">
    <w:p w14:paraId="32D03D62" w14:textId="77777777" w:rsidR="00626652" w:rsidRDefault="00626652" w:rsidP="006F262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26"/>
    </w:tblGrid>
    <w:tr w:rsidR="0053772F" w14:paraId="34469221" w14:textId="77777777" w:rsidTr="0053772F">
      <w:tc>
        <w:tcPr>
          <w:tcW w:w="13948" w:type="dxa"/>
        </w:tcPr>
        <w:p w14:paraId="469A9B59" w14:textId="77777777" w:rsidR="0053772F" w:rsidRDefault="0053772F" w:rsidP="0053772F">
          <w:pPr>
            <w:pStyle w:val="Footer"/>
            <w:jc w:val="right"/>
          </w:pPr>
          <w:r>
            <w:rPr>
              <w:color w:val="7F7F7F" w:themeColor="background1" w:themeShade="7F"/>
              <w:spacing w:val="60"/>
              <w:lang w:val="sr-Cyrl-RS"/>
            </w:rPr>
            <w:t>Страна</w:t>
          </w:r>
          <w:r>
            <w:t xml:space="preserve">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919BE" w:rsidRPr="009919BE">
            <w:rPr>
              <w:b/>
              <w:bCs/>
              <w:noProof/>
            </w:rPr>
            <w:t>6</w:t>
          </w:r>
          <w:r>
            <w:rPr>
              <w:b/>
              <w:bCs/>
              <w:noProof/>
            </w:rPr>
            <w:fldChar w:fldCharType="end"/>
          </w:r>
        </w:p>
      </w:tc>
    </w:tr>
  </w:tbl>
  <w:p w14:paraId="1260D767" w14:textId="77777777" w:rsidR="006F262D" w:rsidRDefault="006F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279F1" w14:textId="77777777" w:rsidR="00626652" w:rsidRDefault="00626652" w:rsidP="006F262D">
      <w:pPr>
        <w:spacing w:before="0"/>
      </w:pPr>
      <w:r>
        <w:separator/>
      </w:r>
    </w:p>
  </w:footnote>
  <w:footnote w:type="continuationSeparator" w:id="0">
    <w:p w14:paraId="10464CD9" w14:textId="77777777" w:rsidR="00626652" w:rsidRDefault="00626652" w:rsidP="006F262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793"/>
    <w:multiLevelType w:val="hybridMultilevel"/>
    <w:tmpl w:val="6ADAA2C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A1A01"/>
    <w:multiLevelType w:val="hybridMultilevel"/>
    <w:tmpl w:val="11042532"/>
    <w:lvl w:ilvl="0" w:tplc="DCB0EA0A">
      <w:start w:val="6"/>
      <w:numFmt w:val="bullet"/>
      <w:lvlText w:val="-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21EC8"/>
    <w:multiLevelType w:val="hybridMultilevel"/>
    <w:tmpl w:val="AB5C53B8"/>
    <w:lvl w:ilvl="0" w:tplc="1C1A0011">
      <w:start w:val="1"/>
      <w:numFmt w:val="decimal"/>
      <w:lvlText w:val="%1)"/>
      <w:lvlJc w:val="left"/>
      <w:pPr>
        <w:ind w:left="720" w:hanging="360"/>
      </w:pPr>
    </w:lvl>
    <w:lvl w:ilvl="1" w:tplc="4A9E0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E3859"/>
    <w:multiLevelType w:val="hybridMultilevel"/>
    <w:tmpl w:val="D13461D6"/>
    <w:lvl w:ilvl="0" w:tplc="DFE4B06E">
      <w:start w:val="1"/>
      <w:numFmt w:val="decimal"/>
      <w:lvlText w:val="%1)"/>
      <w:lvlJc w:val="left"/>
      <w:pPr>
        <w:ind w:left="1428" w:hanging="708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9977EF"/>
    <w:multiLevelType w:val="hybridMultilevel"/>
    <w:tmpl w:val="981862E8"/>
    <w:lvl w:ilvl="0" w:tplc="94480B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42C82"/>
    <w:multiLevelType w:val="hybridMultilevel"/>
    <w:tmpl w:val="FBEC5440"/>
    <w:lvl w:ilvl="0" w:tplc="DFE4B06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05ECA"/>
    <w:multiLevelType w:val="hybridMultilevel"/>
    <w:tmpl w:val="7A7084BE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77663"/>
    <w:multiLevelType w:val="hybridMultilevel"/>
    <w:tmpl w:val="DE9C9A5C"/>
    <w:lvl w:ilvl="0" w:tplc="F35830DC">
      <w:start w:val="6"/>
      <w:numFmt w:val="bullet"/>
      <w:lvlText w:val="-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04A13"/>
    <w:multiLevelType w:val="hybridMultilevel"/>
    <w:tmpl w:val="FB22FB22"/>
    <w:lvl w:ilvl="0" w:tplc="85687C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789" w:hanging="360"/>
      </w:pPr>
    </w:lvl>
    <w:lvl w:ilvl="2" w:tplc="1C1A001B" w:tentative="1">
      <w:start w:val="1"/>
      <w:numFmt w:val="lowerRoman"/>
      <w:lvlText w:val="%3."/>
      <w:lvlJc w:val="right"/>
      <w:pPr>
        <w:ind w:left="2509" w:hanging="180"/>
      </w:pPr>
    </w:lvl>
    <w:lvl w:ilvl="3" w:tplc="1C1A000F" w:tentative="1">
      <w:start w:val="1"/>
      <w:numFmt w:val="decimal"/>
      <w:lvlText w:val="%4."/>
      <w:lvlJc w:val="left"/>
      <w:pPr>
        <w:ind w:left="3229" w:hanging="360"/>
      </w:pPr>
    </w:lvl>
    <w:lvl w:ilvl="4" w:tplc="1C1A0019" w:tentative="1">
      <w:start w:val="1"/>
      <w:numFmt w:val="lowerLetter"/>
      <w:lvlText w:val="%5."/>
      <w:lvlJc w:val="left"/>
      <w:pPr>
        <w:ind w:left="3949" w:hanging="360"/>
      </w:pPr>
    </w:lvl>
    <w:lvl w:ilvl="5" w:tplc="1C1A001B" w:tentative="1">
      <w:start w:val="1"/>
      <w:numFmt w:val="lowerRoman"/>
      <w:lvlText w:val="%6."/>
      <w:lvlJc w:val="right"/>
      <w:pPr>
        <w:ind w:left="4669" w:hanging="180"/>
      </w:pPr>
    </w:lvl>
    <w:lvl w:ilvl="6" w:tplc="1C1A000F" w:tentative="1">
      <w:start w:val="1"/>
      <w:numFmt w:val="decimal"/>
      <w:lvlText w:val="%7."/>
      <w:lvlJc w:val="left"/>
      <w:pPr>
        <w:ind w:left="5389" w:hanging="360"/>
      </w:pPr>
    </w:lvl>
    <w:lvl w:ilvl="7" w:tplc="1C1A0019" w:tentative="1">
      <w:start w:val="1"/>
      <w:numFmt w:val="lowerLetter"/>
      <w:lvlText w:val="%8."/>
      <w:lvlJc w:val="left"/>
      <w:pPr>
        <w:ind w:left="6109" w:hanging="360"/>
      </w:pPr>
    </w:lvl>
    <w:lvl w:ilvl="8" w:tplc="1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8F752D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5B7C1B"/>
    <w:multiLevelType w:val="hybridMultilevel"/>
    <w:tmpl w:val="E12AAECE"/>
    <w:lvl w:ilvl="0" w:tplc="1C1A000F">
      <w:start w:val="1"/>
      <w:numFmt w:val="decimal"/>
      <w:lvlText w:val="%1."/>
      <w:lvlJc w:val="left"/>
      <w:pPr>
        <w:ind w:left="1440" w:hanging="360"/>
      </w:pPr>
    </w:lvl>
    <w:lvl w:ilvl="1" w:tplc="1C1A0019">
      <w:start w:val="1"/>
      <w:numFmt w:val="lowerLetter"/>
      <w:lvlText w:val="%2."/>
      <w:lvlJc w:val="left"/>
      <w:pPr>
        <w:ind w:left="2160" w:hanging="360"/>
      </w:pPr>
    </w:lvl>
    <w:lvl w:ilvl="2" w:tplc="1C1A001B" w:tentative="1">
      <w:start w:val="1"/>
      <w:numFmt w:val="lowerRoman"/>
      <w:lvlText w:val="%3."/>
      <w:lvlJc w:val="right"/>
      <w:pPr>
        <w:ind w:left="2880" w:hanging="180"/>
      </w:pPr>
    </w:lvl>
    <w:lvl w:ilvl="3" w:tplc="1C1A000F" w:tentative="1">
      <w:start w:val="1"/>
      <w:numFmt w:val="decimal"/>
      <w:lvlText w:val="%4."/>
      <w:lvlJc w:val="left"/>
      <w:pPr>
        <w:ind w:left="3600" w:hanging="360"/>
      </w:pPr>
    </w:lvl>
    <w:lvl w:ilvl="4" w:tplc="1C1A0019" w:tentative="1">
      <w:start w:val="1"/>
      <w:numFmt w:val="lowerLetter"/>
      <w:lvlText w:val="%5."/>
      <w:lvlJc w:val="left"/>
      <w:pPr>
        <w:ind w:left="4320" w:hanging="360"/>
      </w:pPr>
    </w:lvl>
    <w:lvl w:ilvl="5" w:tplc="1C1A001B" w:tentative="1">
      <w:start w:val="1"/>
      <w:numFmt w:val="lowerRoman"/>
      <w:lvlText w:val="%6."/>
      <w:lvlJc w:val="right"/>
      <w:pPr>
        <w:ind w:left="5040" w:hanging="180"/>
      </w:pPr>
    </w:lvl>
    <w:lvl w:ilvl="6" w:tplc="1C1A000F" w:tentative="1">
      <w:start w:val="1"/>
      <w:numFmt w:val="decimal"/>
      <w:lvlText w:val="%7."/>
      <w:lvlJc w:val="left"/>
      <w:pPr>
        <w:ind w:left="5760" w:hanging="360"/>
      </w:pPr>
    </w:lvl>
    <w:lvl w:ilvl="7" w:tplc="1C1A0019" w:tentative="1">
      <w:start w:val="1"/>
      <w:numFmt w:val="lowerLetter"/>
      <w:lvlText w:val="%8."/>
      <w:lvlJc w:val="left"/>
      <w:pPr>
        <w:ind w:left="6480" w:hanging="360"/>
      </w:pPr>
    </w:lvl>
    <w:lvl w:ilvl="8" w:tplc="1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45131"/>
    <w:multiLevelType w:val="hybridMultilevel"/>
    <w:tmpl w:val="CC44D29C"/>
    <w:lvl w:ilvl="0" w:tplc="B61825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7362E"/>
    <w:multiLevelType w:val="hybridMultilevel"/>
    <w:tmpl w:val="960A78C2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60205"/>
    <w:multiLevelType w:val="hybridMultilevel"/>
    <w:tmpl w:val="57EEC124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B2007"/>
    <w:multiLevelType w:val="hybridMultilevel"/>
    <w:tmpl w:val="ECFE64B0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C45AD"/>
    <w:multiLevelType w:val="hybridMultilevel"/>
    <w:tmpl w:val="9D6CBCC8"/>
    <w:lvl w:ilvl="0" w:tplc="94480B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F437B1"/>
    <w:multiLevelType w:val="hybridMultilevel"/>
    <w:tmpl w:val="993C3324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927C3"/>
    <w:multiLevelType w:val="hybridMultilevel"/>
    <w:tmpl w:val="A428FA4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AA99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006DC"/>
    <w:multiLevelType w:val="hybridMultilevel"/>
    <w:tmpl w:val="C0F85D44"/>
    <w:lvl w:ilvl="0" w:tplc="1C1A0011">
      <w:start w:val="1"/>
      <w:numFmt w:val="decimal"/>
      <w:lvlText w:val="%1)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33958"/>
    <w:multiLevelType w:val="hybridMultilevel"/>
    <w:tmpl w:val="687CCE6A"/>
    <w:lvl w:ilvl="0" w:tplc="1C1A000F">
      <w:start w:val="1"/>
      <w:numFmt w:val="decimal"/>
      <w:lvlText w:val="%1."/>
      <w:lvlJc w:val="left"/>
      <w:pPr>
        <w:ind w:left="1068" w:hanging="360"/>
      </w:pPr>
    </w:lvl>
    <w:lvl w:ilvl="1" w:tplc="4A9E0A3C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1C1A001B" w:tentative="1">
      <w:start w:val="1"/>
      <w:numFmt w:val="lowerRoman"/>
      <w:lvlText w:val="%3."/>
      <w:lvlJc w:val="right"/>
      <w:pPr>
        <w:ind w:left="2508" w:hanging="180"/>
      </w:pPr>
    </w:lvl>
    <w:lvl w:ilvl="3" w:tplc="1C1A000F" w:tentative="1">
      <w:start w:val="1"/>
      <w:numFmt w:val="decimal"/>
      <w:lvlText w:val="%4."/>
      <w:lvlJc w:val="left"/>
      <w:pPr>
        <w:ind w:left="3228" w:hanging="360"/>
      </w:pPr>
    </w:lvl>
    <w:lvl w:ilvl="4" w:tplc="1C1A0019" w:tentative="1">
      <w:start w:val="1"/>
      <w:numFmt w:val="lowerLetter"/>
      <w:lvlText w:val="%5."/>
      <w:lvlJc w:val="left"/>
      <w:pPr>
        <w:ind w:left="3948" w:hanging="360"/>
      </w:pPr>
    </w:lvl>
    <w:lvl w:ilvl="5" w:tplc="1C1A001B" w:tentative="1">
      <w:start w:val="1"/>
      <w:numFmt w:val="lowerRoman"/>
      <w:lvlText w:val="%6."/>
      <w:lvlJc w:val="right"/>
      <w:pPr>
        <w:ind w:left="4668" w:hanging="180"/>
      </w:pPr>
    </w:lvl>
    <w:lvl w:ilvl="6" w:tplc="1C1A000F" w:tentative="1">
      <w:start w:val="1"/>
      <w:numFmt w:val="decimal"/>
      <w:lvlText w:val="%7."/>
      <w:lvlJc w:val="left"/>
      <w:pPr>
        <w:ind w:left="5388" w:hanging="360"/>
      </w:pPr>
    </w:lvl>
    <w:lvl w:ilvl="7" w:tplc="1C1A0019" w:tentative="1">
      <w:start w:val="1"/>
      <w:numFmt w:val="lowerLetter"/>
      <w:lvlText w:val="%8."/>
      <w:lvlJc w:val="left"/>
      <w:pPr>
        <w:ind w:left="6108" w:hanging="360"/>
      </w:pPr>
    </w:lvl>
    <w:lvl w:ilvl="8" w:tplc="1C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ABD6D3F"/>
    <w:multiLevelType w:val="hybridMultilevel"/>
    <w:tmpl w:val="2A5C6582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668CE"/>
    <w:multiLevelType w:val="hybridMultilevel"/>
    <w:tmpl w:val="D96ECC80"/>
    <w:lvl w:ilvl="0" w:tplc="1C1A000F">
      <w:start w:val="1"/>
      <w:numFmt w:val="decimal"/>
      <w:lvlText w:val="%1."/>
      <w:lvlJc w:val="left"/>
      <w:pPr>
        <w:ind w:left="1068" w:hanging="360"/>
      </w:pPr>
    </w:lvl>
    <w:lvl w:ilvl="1" w:tplc="1C1A0019" w:tentative="1">
      <w:start w:val="1"/>
      <w:numFmt w:val="lowerLetter"/>
      <w:lvlText w:val="%2."/>
      <w:lvlJc w:val="left"/>
      <w:pPr>
        <w:ind w:left="1788" w:hanging="360"/>
      </w:pPr>
    </w:lvl>
    <w:lvl w:ilvl="2" w:tplc="1C1A001B" w:tentative="1">
      <w:start w:val="1"/>
      <w:numFmt w:val="lowerRoman"/>
      <w:lvlText w:val="%3."/>
      <w:lvlJc w:val="right"/>
      <w:pPr>
        <w:ind w:left="2508" w:hanging="180"/>
      </w:pPr>
    </w:lvl>
    <w:lvl w:ilvl="3" w:tplc="1C1A000F" w:tentative="1">
      <w:start w:val="1"/>
      <w:numFmt w:val="decimal"/>
      <w:lvlText w:val="%4."/>
      <w:lvlJc w:val="left"/>
      <w:pPr>
        <w:ind w:left="3228" w:hanging="360"/>
      </w:pPr>
    </w:lvl>
    <w:lvl w:ilvl="4" w:tplc="1C1A0019" w:tentative="1">
      <w:start w:val="1"/>
      <w:numFmt w:val="lowerLetter"/>
      <w:lvlText w:val="%5."/>
      <w:lvlJc w:val="left"/>
      <w:pPr>
        <w:ind w:left="3948" w:hanging="360"/>
      </w:pPr>
    </w:lvl>
    <w:lvl w:ilvl="5" w:tplc="1C1A001B" w:tentative="1">
      <w:start w:val="1"/>
      <w:numFmt w:val="lowerRoman"/>
      <w:lvlText w:val="%6."/>
      <w:lvlJc w:val="right"/>
      <w:pPr>
        <w:ind w:left="4668" w:hanging="180"/>
      </w:pPr>
    </w:lvl>
    <w:lvl w:ilvl="6" w:tplc="1C1A000F" w:tentative="1">
      <w:start w:val="1"/>
      <w:numFmt w:val="decimal"/>
      <w:lvlText w:val="%7."/>
      <w:lvlJc w:val="left"/>
      <w:pPr>
        <w:ind w:left="5388" w:hanging="360"/>
      </w:pPr>
    </w:lvl>
    <w:lvl w:ilvl="7" w:tplc="1C1A0019" w:tentative="1">
      <w:start w:val="1"/>
      <w:numFmt w:val="lowerLetter"/>
      <w:lvlText w:val="%8."/>
      <w:lvlJc w:val="left"/>
      <w:pPr>
        <w:ind w:left="6108" w:hanging="360"/>
      </w:pPr>
    </w:lvl>
    <w:lvl w:ilvl="8" w:tplc="1C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DBB4109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916701"/>
    <w:multiLevelType w:val="hybridMultilevel"/>
    <w:tmpl w:val="EDFA1E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C6B17"/>
    <w:multiLevelType w:val="hybridMultilevel"/>
    <w:tmpl w:val="5074EA5A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43596"/>
    <w:multiLevelType w:val="hybridMultilevel"/>
    <w:tmpl w:val="D734829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2160" w:hanging="360"/>
      </w:pPr>
    </w:lvl>
    <w:lvl w:ilvl="2" w:tplc="1C1A001B" w:tentative="1">
      <w:start w:val="1"/>
      <w:numFmt w:val="lowerRoman"/>
      <w:lvlText w:val="%3."/>
      <w:lvlJc w:val="right"/>
      <w:pPr>
        <w:ind w:left="2880" w:hanging="180"/>
      </w:pPr>
    </w:lvl>
    <w:lvl w:ilvl="3" w:tplc="1C1A000F" w:tentative="1">
      <w:start w:val="1"/>
      <w:numFmt w:val="decimal"/>
      <w:lvlText w:val="%4."/>
      <w:lvlJc w:val="left"/>
      <w:pPr>
        <w:ind w:left="3600" w:hanging="360"/>
      </w:pPr>
    </w:lvl>
    <w:lvl w:ilvl="4" w:tplc="1C1A0019" w:tentative="1">
      <w:start w:val="1"/>
      <w:numFmt w:val="lowerLetter"/>
      <w:lvlText w:val="%5."/>
      <w:lvlJc w:val="left"/>
      <w:pPr>
        <w:ind w:left="4320" w:hanging="360"/>
      </w:pPr>
    </w:lvl>
    <w:lvl w:ilvl="5" w:tplc="1C1A001B" w:tentative="1">
      <w:start w:val="1"/>
      <w:numFmt w:val="lowerRoman"/>
      <w:lvlText w:val="%6."/>
      <w:lvlJc w:val="right"/>
      <w:pPr>
        <w:ind w:left="5040" w:hanging="180"/>
      </w:pPr>
    </w:lvl>
    <w:lvl w:ilvl="6" w:tplc="1C1A000F" w:tentative="1">
      <w:start w:val="1"/>
      <w:numFmt w:val="decimal"/>
      <w:lvlText w:val="%7."/>
      <w:lvlJc w:val="left"/>
      <w:pPr>
        <w:ind w:left="5760" w:hanging="360"/>
      </w:pPr>
    </w:lvl>
    <w:lvl w:ilvl="7" w:tplc="1C1A0019" w:tentative="1">
      <w:start w:val="1"/>
      <w:numFmt w:val="lowerLetter"/>
      <w:lvlText w:val="%8."/>
      <w:lvlJc w:val="left"/>
      <w:pPr>
        <w:ind w:left="6480" w:hanging="360"/>
      </w:pPr>
    </w:lvl>
    <w:lvl w:ilvl="8" w:tplc="1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6E64A0"/>
    <w:multiLevelType w:val="hybridMultilevel"/>
    <w:tmpl w:val="4AEA565C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00125"/>
    <w:multiLevelType w:val="hybridMultilevel"/>
    <w:tmpl w:val="1616A324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55EDE"/>
    <w:multiLevelType w:val="hybridMultilevel"/>
    <w:tmpl w:val="49FCD8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51E7F"/>
    <w:multiLevelType w:val="hybridMultilevel"/>
    <w:tmpl w:val="67DA9AC8"/>
    <w:lvl w:ilvl="0" w:tplc="85687C96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2160" w:hanging="360"/>
      </w:pPr>
    </w:lvl>
    <w:lvl w:ilvl="2" w:tplc="1C1A001B" w:tentative="1">
      <w:start w:val="1"/>
      <w:numFmt w:val="lowerRoman"/>
      <w:lvlText w:val="%3."/>
      <w:lvlJc w:val="right"/>
      <w:pPr>
        <w:ind w:left="2880" w:hanging="180"/>
      </w:pPr>
    </w:lvl>
    <w:lvl w:ilvl="3" w:tplc="1C1A000F" w:tentative="1">
      <w:start w:val="1"/>
      <w:numFmt w:val="decimal"/>
      <w:lvlText w:val="%4."/>
      <w:lvlJc w:val="left"/>
      <w:pPr>
        <w:ind w:left="3600" w:hanging="360"/>
      </w:pPr>
    </w:lvl>
    <w:lvl w:ilvl="4" w:tplc="1C1A0019" w:tentative="1">
      <w:start w:val="1"/>
      <w:numFmt w:val="lowerLetter"/>
      <w:lvlText w:val="%5."/>
      <w:lvlJc w:val="left"/>
      <w:pPr>
        <w:ind w:left="4320" w:hanging="360"/>
      </w:pPr>
    </w:lvl>
    <w:lvl w:ilvl="5" w:tplc="1C1A001B" w:tentative="1">
      <w:start w:val="1"/>
      <w:numFmt w:val="lowerRoman"/>
      <w:lvlText w:val="%6."/>
      <w:lvlJc w:val="right"/>
      <w:pPr>
        <w:ind w:left="5040" w:hanging="180"/>
      </w:pPr>
    </w:lvl>
    <w:lvl w:ilvl="6" w:tplc="1C1A000F" w:tentative="1">
      <w:start w:val="1"/>
      <w:numFmt w:val="decimal"/>
      <w:lvlText w:val="%7."/>
      <w:lvlJc w:val="left"/>
      <w:pPr>
        <w:ind w:left="5760" w:hanging="360"/>
      </w:pPr>
    </w:lvl>
    <w:lvl w:ilvl="7" w:tplc="1C1A0019" w:tentative="1">
      <w:start w:val="1"/>
      <w:numFmt w:val="lowerLetter"/>
      <w:lvlText w:val="%8."/>
      <w:lvlJc w:val="left"/>
      <w:pPr>
        <w:ind w:left="6480" w:hanging="360"/>
      </w:pPr>
    </w:lvl>
    <w:lvl w:ilvl="8" w:tplc="1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7865411"/>
    <w:multiLevelType w:val="hybridMultilevel"/>
    <w:tmpl w:val="A428F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104643"/>
    <w:multiLevelType w:val="hybridMultilevel"/>
    <w:tmpl w:val="837A7488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A0B42"/>
    <w:multiLevelType w:val="hybridMultilevel"/>
    <w:tmpl w:val="200853EC"/>
    <w:lvl w:ilvl="0" w:tplc="BDB09C46">
      <w:start w:val="1"/>
      <w:numFmt w:val="decimal"/>
      <w:lvlText w:val="%1)"/>
      <w:lvlJc w:val="left"/>
      <w:pPr>
        <w:ind w:left="108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49209">
    <w:abstractNumId w:val="20"/>
  </w:num>
  <w:num w:numId="2" w16cid:durableId="490410117">
    <w:abstractNumId w:val="22"/>
  </w:num>
  <w:num w:numId="3" w16cid:durableId="682439357">
    <w:abstractNumId w:val="17"/>
  </w:num>
  <w:num w:numId="4" w16cid:durableId="1423068470">
    <w:abstractNumId w:val="16"/>
  </w:num>
  <w:num w:numId="5" w16cid:durableId="448670832">
    <w:abstractNumId w:val="24"/>
  </w:num>
  <w:num w:numId="6" w16cid:durableId="1202471560">
    <w:abstractNumId w:val="14"/>
  </w:num>
  <w:num w:numId="7" w16cid:durableId="650525770">
    <w:abstractNumId w:val="7"/>
  </w:num>
  <w:num w:numId="8" w16cid:durableId="66420181">
    <w:abstractNumId w:val="32"/>
  </w:num>
  <w:num w:numId="9" w16cid:durableId="1797143434">
    <w:abstractNumId w:val="31"/>
  </w:num>
  <w:num w:numId="10" w16cid:durableId="1283030085">
    <w:abstractNumId w:val="1"/>
  </w:num>
  <w:num w:numId="11" w16cid:durableId="1516921459">
    <w:abstractNumId w:val="26"/>
  </w:num>
  <w:num w:numId="12" w16cid:durableId="2027293450">
    <w:abstractNumId w:val="12"/>
  </w:num>
  <w:num w:numId="13" w16cid:durableId="1319190547">
    <w:abstractNumId w:val="13"/>
  </w:num>
  <w:num w:numId="14" w16cid:durableId="595940598">
    <w:abstractNumId w:val="5"/>
  </w:num>
  <w:num w:numId="15" w16cid:durableId="2078824052">
    <w:abstractNumId w:val="3"/>
  </w:num>
  <w:num w:numId="16" w16cid:durableId="1516378204">
    <w:abstractNumId w:val="2"/>
  </w:num>
  <w:num w:numId="17" w16cid:durableId="832720196">
    <w:abstractNumId w:val="28"/>
  </w:num>
  <w:num w:numId="18" w16cid:durableId="335427629">
    <w:abstractNumId w:val="23"/>
  </w:num>
  <w:num w:numId="19" w16cid:durableId="1975787935">
    <w:abstractNumId w:val="18"/>
  </w:num>
  <w:num w:numId="20" w16cid:durableId="1394424120">
    <w:abstractNumId w:val="8"/>
  </w:num>
  <w:num w:numId="21" w16cid:durableId="1078407008">
    <w:abstractNumId w:val="29"/>
  </w:num>
  <w:num w:numId="22" w16cid:durableId="1862469509">
    <w:abstractNumId w:val="15"/>
  </w:num>
  <w:num w:numId="23" w16cid:durableId="665985896">
    <w:abstractNumId w:val="4"/>
  </w:num>
  <w:num w:numId="24" w16cid:durableId="1027415452">
    <w:abstractNumId w:val="6"/>
  </w:num>
  <w:num w:numId="25" w16cid:durableId="1911886594">
    <w:abstractNumId w:val="25"/>
  </w:num>
  <w:num w:numId="26" w16cid:durableId="1223443906">
    <w:abstractNumId w:val="11"/>
  </w:num>
  <w:num w:numId="27" w16cid:durableId="689598952">
    <w:abstractNumId w:val="10"/>
  </w:num>
  <w:num w:numId="28" w16cid:durableId="703213744">
    <w:abstractNumId w:val="21"/>
  </w:num>
  <w:num w:numId="29" w16cid:durableId="954141691">
    <w:abstractNumId w:val="19"/>
  </w:num>
  <w:num w:numId="30" w16cid:durableId="854075368">
    <w:abstractNumId w:val="0"/>
  </w:num>
  <w:num w:numId="31" w16cid:durableId="626551042">
    <w:abstractNumId w:val="9"/>
  </w:num>
  <w:num w:numId="32" w16cid:durableId="1508667223">
    <w:abstractNumId w:val="30"/>
  </w:num>
  <w:num w:numId="33" w16cid:durableId="10693069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D2"/>
    <w:rsid w:val="0000102B"/>
    <w:rsid w:val="00010BE4"/>
    <w:rsid w:val="000302A8"/>
    <w:rsid w:val="00036DF7"/>
    <w:rsid w:val="00064B65"/>
    <w:rsid w:val="000977D5"/>
    <w:rsid w:val="000C7DE5"/>
    <w:rsid w:val="000D0D36"/>
    <w:rsid w:val="000D388B"/>
    <w:rsid w:val="000E31F7"/>
    <w:rsid w:val="000F5F1C"/>
    <w:rsid w:val="001013F5"/>
    <w:rsid w:val="001021E0"/>
    <w:rsid w:val="00107F0A"/>
    <w:rsid w:val="00130890"/>
    <w:rsid w:val="00170C04"/>
    <w:rsid w:val="0018453B"/>
    <w:rsid w:val="001B4DF2"/>
    <w:rsid w:val="001B564B"/>
    <w:rsid w:val="001E5F07"/>
    <w:rsid w:val="001F518D"/>
    <w:rsid w:val="00254D67"/>
    <w:rsid w:val="00271FEF"/>
    <w:rsid w:val="00275B40"/>
    <w:rsid w:val="00294241"/>
    <w:rsid w:val="002A11B5"/>
    <w:rsid w:val="002A679D"/>
    <w:rsid w:val="003501DB"/>
    <w:rsid w:val="003B43F7"/>
    <w:rsid w:val="003B4C6F"/>
    <w:rsid w:val="004557AE"/>
    <w:rsid w:val="00506D9C"/>
    <w:rsid w:val="00526FD5"/>
    <w:rsid w:val="0053772F"/>
    <w:rsid w:val="00542186"/>
    <w:rsid w:val="005B72EC"/>
    <w:rsid w:val="00611FDD"/>
    <w:rsid w:val="00626652"/>
    <w:rsid w:val="00652DE9"/>
    <w:rsid w:val="006624AD"/>
    <w:rsid w:val="0068142A"/>
    <w:rsid w:val="006F1DD7"/>
    <w:rsid w:val="006F262D"/>
    <w:rsid w:val="00725823"/>
    <w:rsid w:val="007A710E"/>
    <w:rsid w:val="007C416B"/>
    <w:rsid w:val="007E1C6E"/>
    <w:rsid w:val="007F246A"/>
    <w:rsid w:val="007F2995"/>
    <w:rsid w:val="0082032C"/>
    <w:rsid w:val="00844730"/>
    <w:rsid w:val="00856AAC"/>
    <w:rsid w:val="00863C78"/>
    <w:rsid w:val="00870F5A"/>
    <w:rsid w:val="008A7FF2"/>
    <w:rsid w:val="008B23C3"/>
    <w:rsid w:val="008C4EC4"/>
    <w:rsid w:val="008E1730"/>
    <w:rsid w:val="008E7439"/>
    <w:rsid w:val="008F7C25"/>
    <w:rsid w:val="009057AE"/>
    <w:rsid w:val="00923A08"/>
    <w:rsid w:val="0097470A"/>
    <w:rsid w:val="009763ED"/>
    <w:rsid w:val="0098432C"/>
    <w:rsid w:val="009877D9"/>
    <w:rsid w:val="009919BE"/>
    <w:rsid w:val="009C0D0A"/>
    <w:rsid w:val="009D1417"/>
    <w:rsid w:val="009D273D"/>
    <w:rsid w:val="009E2DD5"/>
    <w:rsid w:val="00A06B84"/>
    <w:rsid w:val="00A8512B"/>
    <w:rsid w:val="00A97276"/>
    <w:rsid w:val="00AD3BD4"/>
    <w:rsid w:val="00AD405C"/>
    <w:rsid w:val="00AD588C"/>
    <w:rsid w:val="00B12D92"/>
    <w:rsid w:val="00B66086"/>
    <w:rsid w:val="00BA464F"/>
    <w:rsid w:val="00BB0857"/>
    <w:rsid w:val="00BB473A"/>
    <w:rsid w:val="00BC0EA5"/>
    <w:rsid w:val="00BD0BB1"/>
    <w:rsid w:val="00C0430A"/>
    <w:rsid w:val="00C24892"/>
    <w:rsid w:val="00C3147D"/>
    <w:rsid w:val="00C60F93"/>
    <w:rsid w:val="00C659F5"/>
    <w:rsid w:val="00C670D6"/>
    <w:rsid w:val="00CD2F2C"/>
    <w:rsid w:val="00CE0CE6"/>
    <w:rsid w:val="00CF6AC5"/>
    <w:rsid w:val="00D276F5"/>
    <w:rsid w:val="00D354DF"/>
    <w:rsid w:val="00D54FAD"/>
    <w:rsid w:val="00D66477"/>
    <w:rsid w:val="00D920DD"/>
    <w:rsid w:val="00DB449E"/>
    <w:rsid w:val="00DC7DED"/>
    <w:rsid w:val="00DE2ECE"/>
    <w:rsid w:val="00E461D2"/>
    <w:rsid w:val="00E56A17"/>
    <w:rsid w:val="00E672A8"/>
    <w:rsid w:val="00E82A11"/>
    <w:rsid w:val="00EA7D26"/>
    <w:rsid w:val="00EC5732"/>
    <w:rsid w:val="00EF6F5A"/>
    <w:rsid w:val="00F16BF9"/>
    <w:rsid w:val="00F212EA"/>
    <w:rsid w:val="00F345E3"/>
    <w:rsid w:val="00F45997"/>
    <w:rsid w:val="00F665D2"/>
    <w:rsid w:val="00F67D97"/>
    <w:rsid w:val="00FB73F1"/>
    <w:rsid w:val="00FC1C69"/>
    <w:rsid w:val="00FC5582"/>
    <w:rsid w:val="00FD6EBE"/>
    <w:rsid w:val="00FD7221"/>
    <w:rsid w:val="00FF1EB1"/>
    <w:rsid w:val="00FF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CD79A"/>
  <w15:chartTrackingRefBased/>
  <w15:docId w15:val="{9C69D65B-E4C8-45DA-9A83-D79C45CE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Cyrl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9C"/>
    <w:pPr>
      <w:spacing w:before="120" w:after="0" w:line="24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564B"/>
    <w:pPr>
      <w:keepNext/>
      <w:keepLines/>
      <w:spacing w:before="240" w:after="12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D36"/>
    <w:pPr>
      <w:keepNext/>
      <w:keepLines/>
      <w:spacing w:after="120"/>
      <w:jc w:val="left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564B"/>
    <w:rPr>
      <w:rFonts w:ascii="Cambria" w:eastAsiaTheme="majorEastAsia" w:hAnsi="Cambria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A710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D0D36"/>
    <w:rPr>
      <w:rFonts w:eastAsiaTheme="majorEastAsia" w:cstheme="majorBidi"/>
      <w:b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3F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13F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aliases w:val="Akapit z listą BS,Bullet1,Bullets,Citation List,Ha,List Paragraph (numbered (a)),List Paragraph1,List_Paragraph,Liste 1,Main numbered paragraph,Multilevel para_II,NUMBERED PARAGRAPH,Numbered List Paragraph,NumberedParas,References,본문(내용)"/>
    <w:basedOn w:val="Normal"/>
    <w:link w:val="ListParagraphChar"/>
    <w:uiPriority w:val="34"/>
    <w:qFormat/>
    <w:rsid w:val="0082032C"/>
    <w:pPr>
      <w:ind w:left="720"/>
      <w:contextualSpacing/>
    </w:pPr>
    <w:rPr>
      <w:rFonts w:ascii="Calibri" w:hAnsi="Calibri"/>
      <w:lang w:val="sr-Cyrl-RS"/>
    </w:rPr>
  </w:style>
  <w:style w:type="character" w:customStyle="1" w:styleId="ListParagraphChar">
    <w:name w:val="List Paragraph Char"/>
    <w:aliases w:val="Akapit z listą BS Char,Bullet1 Char,Bullets Char,Citation List Char,Ha Char,List Paragraph (numbered (a)) Char,List Paragraph1 Char,List_Paragraph Char,Liste 1 Char,Main numbered paragraph Char,Multilevel para_II Char,References Char"/>
    <w:link w:val="ListParagraph"/>
    <w:uiPriority w:val="34"/>
    <w:qFormat/>
    <w:locked/>
    <w:rsid w:val="0082032C"/>
    <w:rPr>
      <w:rFonts w:ascii="Calibri" w:hAnsi="Calibri"/>
      <w:sz w:val="24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F262D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F262D"/>
    <w:rPr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16BF9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16BF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16BF9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16BF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A1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cimovic@mpp.vladars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.djordjic@mpp.vladars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vlovic@mpp.vladar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8C7E9-8E1E-4766-8CE3-0863A954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9</Pages>
  <Words>2728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Sasa Kelecevic</cp:lastModifiedBy>
  <cp:revision>85</cp:revision>
  <dcterms:created xsi:type="dcterms:W3CDTF">2022-08-06T07:00:00Z</dcterms:created>
  <dcterms:modified xsi:type="dcterms:W3CDTF">2022-08-09T09:19:00Z</dcterms:modified>
</cp:coreProperties>
</file>